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C4E56" w14:textId="77777777" w:rsidR="00EB693E" w:rsidRPr="00C43B8D" w:rsidRDefault="00EB693E" w:rsidP="00EB693E">
      <w:pPr>
        <w:rPr>
          <w:rFonts w:cstheme="minorHAnsi"/>
        </w:rPr>
      </w:pPr>
    </w:p>
    <w:p w14:paraId="22E417AB" w14:textId="77777777" w:rsidR="002D4534" w:rsidRDefault="002D4534">
      <w:pPr>
        <w:pStyle w:val="Heading1"/>
      </w:pPr>
    </w:p>
    <w:p w14:paraId="6775AB0B" w14:textId="77777777" w:rsidR="00046657" w:rsidRDefault="00046657" w:rsidP="00726971">
      <w:pPr>
        <w:tabs>
          <w:tab w:val="center" w:pos="7787"/>
          <w:tab w:val="right" w:pos="10321"/>
        </w:tabs>
        <w:spacing w:after="0" w:line="259" w:lineRule="auto"/>
        <w:rPr>
          <w:rFonts w:ascii="Aptos" w:hAnsi="Aptos"/>
          <w:b/>
          <w:color w:val="CC9900"/>
          <w:sz w:val="28"/>
          <w:szCs w:val="28"/>
        </w:rPr>
      </w:pPr>
    </w:p>
    <w:p w14:paraId="754489C9" w14:textId="4DA3FFF6" w:rsidR="004560A3" w:rsidRDefault="002D4534" w:rsidP="00DE1F07">
      <w:pPr>
        <w:tabs>
          <w:tab w:val="center" w:pos="7787"/>
          <w:tab w:val="right" w:pos="10321"/>
        </w:tabs>
        <w:spacing w:after="0" w:line="240" w:lineRule="auto"/>
        <w:rPr>
          <w:rFonts w:ascii="Arial" w:hAnsi="Arial" w:cs="Arial"/>
          <w:b/>
          <w:sz w:val="24"/>
          <w:szCs w:val="24"/>
        </w:rPr>
      </w:pPr>
      <w:r w:rsidRPr="00054EAE">
        <w:rPr>
          <w:rFonts w:ascii="Arial" w:hAnsi="Arial" w:cs="Arial"/>
          <w:b/>
          <w:color w:val="CC9900"/>
          <w:sz w:val="24"/>
          <w:szCs w:val="24"/>
        </w:rPr>
        <w:t>Job Title</w:t>
      </w:r>
      <w:proofErr w:type="gramStart"/>
      <w:r w:rsidRPr="00054EAE">
        <w:rPr>
          <w:rFonts w:ascii="Arial" w:hAnsi="Arial" w:cs="Arial"/>
          <w:b/>
          <w:sz w:val="24"/>
          <w:szCs w:val="24"/>
        </w:rPr>
        <w:t>:</w:t>
      </w:r>
      <w:r w:rsidR="008236A8" w:rsidRPr="00054EAE">
        <w:rPr>
          <w:rFonts w:ascii="Arial" w:hAnsi="Arial" w:cs="Arial"/>
          <w:b/>
          <w:sz w:val="24"/>
          <w:szCs w:val="24"/>
        </w:rPr>
        <w:t xml:space="preserve">  </w:t>
      </w:r>
      <w:r w:rsidR="00950F42" w:rsidRPr="00054EAE">
        <w:rPr>
          <w:rFonts w:ascii="Arial" w:hAnsi="Arial" w:cs="Arial"/>
          <w:b/>
          <w:sz w:val="24"/>
          <w:szCs w:val="24"/>
        </w:rPr>
        <w:t>DMWS</w:t>
      </w:r>
      <w:proofErr w:type="gramEnd"/>
      <w:r w:rsidR="00950F42" w:rsidRPr="00054EAE">
        <w:rPr>
          <w:rFonts w:ascii="Arial" w:hAnsi="Arial" w:cs="Arial"/>
          <w:b/>
          <w:sz w:val="24"/>
          <w:szCs w:val="24"/>
        </w:rPr>
        <w:t xml:space="preserve"> </w:t>
      </w:r>
      <w:r w:rsidR="00B732A3" w:rsidRPr="00054EAE">
        <w:rPr>
          <w:rFonts w:ascii="Arial" w:hAnsi="Arial" w:cs="Arial"/>
          <w:b/>
          <w:sz w:val="24"/>
          <w:szCs w:val="24"/>
        </w:rPr>
        <w:t>Counsel</w:t>
      </w:r>
      <w:r w:rsidR="00A03ACC" w:rsidRPr="00054EAE">
        <w:rPr>
          <w:rFonts w:ascii="Arial" w:hAnsi="Arial" w:cs="Arial"/>
          <w:b/>
          <w:sz w:val="24"/>
          <w:szCs w:val="24"/>
        </w:rPr>
        <w:t>l</w:t>
      </w:r>
      <w:r w:rsidR="00B732A3" w:rsidRPr="00054EAE">
        <w:rPr>
          <w:rFonts w:ascii="Arial" w:hAnsi="Arial" w:cs="Arial"/>
          <w:b/>
          <w:sz w:val="24"/>
          <w:szCs w:val="24"/>
        </w:rPr>
        <w:t>o</w:t>
      </w:r>
      <w:r w:rsidR="00B77ED2">
        <w:rPr>
          <w:rFonts w:ascii="Arial" w:hAnsi="Arial" w:cs="Arial"/>
          <w:b/>
          <w:sz w:val="24"/>
          <w:szCs w:val="24"/>
        </w:rPr>
        <w:t xml:space="preserve">r, </w:t>
      </w:r>
      <w:r w:rsidR="00DE1F07">
        <w:rPr>
          <w:rFonts w:ascii="Arial" w:hAnsi="Arial" w:cs="Arial"/>
          <w:b/>
          <w:sz w:val="24"/>
          <w:szCs w:val="24"/>
        </w:rPr>
        <w:t>two</w:t>
      </w:r>
      <w:r w:rsidR="00B77ED2">
        <w:rPr>
          <w:rFonts w:ascii="Arial" w:hAnsi="Arial" w:cs="Arial"/>
          <w:b/>
          <w:sz w:val="24"/>
          <w:szCs w:val="24"/>
        </w:rPr>
        <w:t xml:space="preserve"> </w:t>
      </w:r>
      <w:r w:rsidR="00DE1F07">
        <w:rPr>
          <w:rFonts w:ascii="Arial" w:hAnsi="Arial" w:cs="Arial"/>
          <w:b/>
          <w:sz w:val="24"/>
          <w:szCs w:val="24"/>
        </w:rPr>
        <w:t>positions,</w:t>
      </w:r>
      <w:r w:rsidR="00B77ED2">
        <w:rPr>
          <w:rFonts w:ascii="Arial" w:hAnsi="Arial" w:cs="Arial"/>
          <w:b/>
          <w:sz w:val="24"/>
          <w:szCs w:val="24"/>
        </w:rPr>
        <w:t xml:space="preserve"> both 28 hours per week </w:t>
      </w:r>
    </w:p>
    <w:p w14:paraId="5E5FE267" w14:textId="268DB25E" w:rsidR="00B74255" w:rsidRDefault="003A28FA" w:rsidP="00DE1F07">
      <w:pPr>
        <w:tabs>
          <w:tab w:val="center" w:pos="7787"/>
          <w:tab w:val="right" w:pos="10321"/>
        </w:tabs>
        <w:spacing w:after="0" w:line="240" w:lineRule="auto"/>
        <w:rPr>
          <w:rFonts w:ascii="Arial" w:hAnsi="Arial" w:cs="Arial"/>
          <w:bCs/>
          <w:sz w:val="24"/>
          <w:szCs w:val="24"/>
        </w:rPr>
      </w:pPr>
      <w:r>
        <w:rPr>
          <w:rFonts w:ascii="Arial" w:hAnsi="Arial" w:cs="Arial"/>
          <w:b/>
          <w:sz w:val="24"/>
          <w:szCs w:val="24"/>
        </w:rPr>
        <w:t xml:space="preserve">                  </w:t>
      </w:r>
      <w:r w:rsidR="00F104D4" w:rsidRPr="00B77ED2">
        <w:rPr>
          <w:rFonts w:ascii="Arial" w:hAnsi="Arial" w:cs="Arial"/>
          <w:bCs/>
          <w:sz w:val="24"/>
          <w:szCs w:val="24"/>
        </w:rPr>
        <w:t xml:space="preserve">providing </w:t>
      </w:r>
      <w:r w:rsidR="00726971" w:rsidRPr="00B77ED2">
        <w:rPr>
          <w:rFonts w:ascii="Arial" w:hAnsi="Arial" w:cs="Arial"/>
          <w:bCs/>
          <w:sz w:val="24"/>
          <w:szCs w:val="24"/>
        </w:rPr>
        <w:t xml:space="preserve">psychological </w:t>
      </w:r>
      <w:r w:rsidR="00054EAE" w:rsidRPr="00B77ED2">
        <w:rPr>
          <w:rFonts w:ascii="Arial" w:hAnsi="Arial" w:cs="Arial"/>
          <w:bCs/>
          <w:sz w:val="24"/>
          <w:szCs w:val="24"/>
        </w:rPr>
        <w:t>supervision for</w:t>
      </w:r>
      <w:r w:rsidR="00726971" w:rsidRPr="00B77ED2">
        <w:rPr>
          <w:rFonts w:ascii="Arial" w:hAnsi="Arial" w:cs="Arial"/>
          <w:bCs/>
          <w:sz w:val="24"/>
          <w:szCs w:val="24"/>
        </w:rPr>
        <w:t xml:space="preserve"> Forensic Service</w:t>
      </w:r>
      <w:r w:rsidR="00CC3486" w:rsidRPr="00B77ED2">
        <w:rPr>
          <w:rFonts w:ascii="Arial" w:hAnsi="Arial" w:cs="Arial"/>
          <w:bCs/>
          <w:sz w:val="24"/>
          <w:szCs w:val="24"/>
        </w:rPr>
        <w:t>s</w:t>
      </w:r>
      <w:r w:rsidR="00726971" w:rsidRPr="00B77ED2">
        <w:rPr>
          <w:rFonts w:ascii="Arial" w:hAnsi="Arial" w:cs="Arial"/>
          <w:bCs/>
          <w:sz w:val="24"/>
          <w:szCs w:val="24"/>
        </w:rPr>
        <w:t xml:space="preserve"> Staff</w:t>
      </w:r>
      <w:r w:rsidR="00B36889" w:rsidRPr="00B77ED2">
        <w:rPr>
          <w:rFonts w:ascii="Arial" w:hAnsi="Arial" w:cs="Arial"/>
          <w:bCs/>
          <w:sz w:val="24"/>
          <w:szCs w:val="24"/>
        </w:rPr>
        <w:t xml:space="preserve"> </w:t>
      </w:r>
    </w:p>
    <w:p w14:paraId="700F21CB" w14:textId="77777777" w:rsidR="00B77ED2" w:rsidRDefault="00B77ED2" w:rsidP="00DE1F07">
      <w:pPr>
        <w:tabs>
          <w:tab w:val="center" w:pos="7787"/>
          <w:tab w:val="right" w:pos="10321"/>
        </w:tabs>
        <w:spacing w:after="0" w:line="240" w:lineRule="auto"/>
        <w:rPr>
          <w:rFonts w:ascii="Arial" w:hAnsi="Arial" w:cs="Arial"/>
          <w:b/>
          <w:color w:val="BE8F00"/>
          <w:sz w:val="24"/>
          <w:szCs w:val="24"/>
        </w:rPr>
      </w:pPr>
    </w:p>
    <w:p w14:paraId="53107DD8" w14:textId="5363CCB8" w:rsidR="00A03ACC" w:rsidRPr="00054EAE" w:rsidRDefault="002D4534" w:rsidP="00DE1F07">
      <w:pPr>
        <w:tabs>
          <w:tab w:val="center" w:pos="7787"/>
          <w:tab w:val="right" w:pos="10321"/>
        </w:tabs>
        <w:spacing w:after="0" w:line="240" w:lineRule="auto"/>
        <w:rPr>
          <w:rFonts w:ascii="Arial" w:hAnsi="Arial" w:cs="Arial"/>
          <w:b/>
          <w:bCs/>
          <w:sz w:val="24"/>
          <w:szCs w:val="24"/>
        </w:rPr>
      </w:pPr>
      <w:r w:rsidRPr="00054EAE">
        <w:rPr>
          <w:rFonts w:ascii="Arial" w:hAnsi="Arial" w:cs="Arial"/>
          <w:b/>
          <w:color w:val="BE8F00"/>
          <w:sz w:val="24"/>
          <w:szCs w:val="24"/>
        </w:rPr>
        <w:t>Base:</w:t>
      </w:r>
      <w:r w:rsidR="008236A8" w:rsidRPr="00054EAE">
        <w:rPr>
          <w:rFonts w:ascii="Arial" w:hAnsi="Arial" w:cs="Arial"/>
          <w:b/>
          <w:color w:val="BE8F00"/>
          <w:sz w:val="24"/>
          <w:szCs w:val="24"/>
        </w:rPr>
        <w:t xml:space="preserve">        </w:t>
      </w:r>
      <w:r w:rsidR="00B42E66" w:rsidRPr="00054EAE">
        <w:rPr>
          <w:rFonts w:ascii="Arial" w:hAnsi="Arial" w:cs="Arial"/>
          <w:b/>
          <w:color w:val="000000" w:themeColor="text1"/>
          <w:sz w:val="24"/>
          <w:szCs w:val="24"/>
        </w:rPr>
        <w:t xml:space="preserve">Home Based </w:t>
      </w:r>
      <w:r w:rsidR="00B42E66" w:rsidRPr="00054EAE">
        <w:rPr>
          <w:rFonts w:ascii="Arial" w:hAnsi="Arial" w:cs="Arial"/>
          <w:b/>
          <w:bCs/>
          <w:sz w:val="24"/>
          <w:szCs w:val="24"/>
        </w:rPr>
        <w:t xml:space="preserve">with regular travel across </w:t>
      </w:r>
      <w:r w:rsidR="00A03ACC" w:rsidRPr="00054EAE">
        <w:rPr>
          <w:rFonts w:ascii="Arial" w:hAnsi="Arial" w:cs="Arial"/>
          <w:b/>
          <w:bCs/>
          <w:sz w:val="24"/>
          <w:szCs w:val="24"/>
        </w:rPr>
        <w:t xml:space="preserve">Scotland </w:t>
      </w:r>
    </w:p>
    <w:p w14:paraId="2667091A" w14:textId="77777777" w:rsidR="00DE1F07" w:rsidRDefault="00DE1F07" w:rsidP="00DE1F07">
      <w:pPr>
        <w:spacing w:after="0" w:line="240" w:lineRule="auto"/>
        <w:rPr>
          <w:rFonts w:ascii="Arial" w:hAnsi="Arial" w:cs="Arial"/>
          <w:b/>
          <w:color w:val="BE8F00"/>
          <w:sz w:val="24"/>
          <w:szCs w:val="24"/>
        </w:rPr>
      </w:pPr>
    </w:p>
    <w:p w14:paraId="7CC9D98B" w14:textId="09A56C0F" w:rsidR="00BF6590" w:rsidRDefault="002D4534" w:rsidP="00DE1F07">
      <w:pPr>
        <w:spacing w:after="0" w:line="240" w:lineRule="auto"/>
        <w:rPr>
          <w:rFonts w:ascii="Arial" w:hAnsi="Arial" w:cs="Arial"/>
          <w:b/>
          <w:bCs/>
          <w:sz w:val="24"/>
          <w:szCs w:val="24"/>
        </w:rPr>
      </w:pPr>
      <w:r w:rsidRPr="00054EAE">
        <w:rPr>
          <w:rFonts w:ascii="Arial" w:hAnsi="Arial" w:cs="Arial"/>
          <w:b/>
          <w:color w:val="BE8F00"/>
          <w:sz w:val="24"/>
          <w:szCs w:val="24"/>
        </w:rPr>
        <w:t>Salary:</w:t>
      </w:r>
      <w:r w:rsidRPr="00054EAE">
        <w:rPr>
          <w:rFonts w:ascii="Arial" w:hAnsi="Arial" w:cs="Arial"/>
          <w:b/>
          <w:color w:val="5F497A" w:themeColor="accent4" w:themeShade="BF"/>
          <w:spacing w:val="-2"/>
          <w:sz w:val="24"/>
          <w:szCs w:val="24"/>
        </w:rPr>
        <w:t xml:space="preserve"> </w:t>
      </w:r>
      <w:r w:rsidR="0080690D" w:rsidRPr="00054EAE">
        <w:rPr>
          <w:rFonts w:ascii="Arial" w:hAnsi="Arial" w:cs="Arial"/>
          <w:b/>
          <w:color w:val="5F497A" w:themeColor="accent4" w:themeShade="BF"/>
          <w:spacing w:val="-2"/>
          <w:sz w:val="24"/>
          <w:szCs w:val="24"/>
        </w:rPr>
        <w:t xml:space="preserve">  </w:t>
      </w:r>
      <w:r w:rsidR="008236A8" w:rsidRPr="00054EAE">
        <w:rPr>
          <w:rFonts w:ascii="Arial" w:hAnsi="Arial" w:cs="Arial"/>
          <w:b/>
          <w:color w:val="5F497A" w:themeColor="accent4" w:themeShade="BF"/>
          <w:spacing w:val="-2"/>
          <w:sz w:val="24"/>
          <w:szCs w:val="24"/>
        </w:rPr>
        <w:t xml:space="preserve">   </w:t>
      </w:r>
      <w:r w:rsidR="00B77ED2" w:rsidRPr="00B77ED2">
        <w:rPr>
          <w:rFonts w:ascii="Arial" w:hAnsi="Arial" w:cs="Arial"/>
          <w:b/>
          <w:bCs/>
          <w:sz w:val="24"/>
          <w:szCs w:val="24"/>
        </w:rPr>
        <w:t>£3</w:t>
      </w:r>
      <w:r w:rsidR="004560A3">
        <w:rPr>
          <w:rFonts w:ascii="Arial" w:hAnsi="Arial" w:cs="Arial"/>
          <w:b/>
          <w:bCs/>
          <w:sz w:val="24"/>
          <w:szCs w:val="24"/>
        </w:rPr>
        <w:t>1</w:t>
      </w:r>
      <w:r w:rsidR="00B77ED2" w:rsidRPr="00B77ED2">
        <w:rPr>
          <w:rFonts w:ascii="Arial" w:hAnsi="Arial" w:cs="Arial"/>
          <w:b/>
          <w:bCs/>
          <w:sz w:val="24"/>
          <w:szCs w:val="24"/>
        </w:rPr>
        <w:t>,3</w:t>
      </w:r>
      <w:r w:rsidR="004560A3">
        <w:rPr>
          <w:rFonts w:ascii="Arial" w:hAnsi="Arial" w:cs="Arial"/>
          <w:b/>
          <w:bCs/>
          <w:sz w:val="24"/>
          <w:szCs w:val="24"/>
        </w:rPr>
        <w:t>59</w:t>
      </w:r>
      <w:r w:rsidR="00B77ED2" w:rsidRPr="00B77ED2">
        <w:rPr>
          <w:rFonts w:ascii="Arial" w:hAnsi="Arial" w:cs="Arial"/>
          <w:sz w:val="24"/>
          <w:szCs w:val="24"/>
        </w:rPr>
        <w:t xml:space="preserve"> </w:t>
      </w:r>
      <w:r w:rsidR="00B77ED2" w:rsidRPr="00B77ED2">
        <w:rPr>
          <w:rFonts w:ascii="Arial" w:hAnsi="Arial" w:cs="Arial"/>
          <w:b/>
          <w:bCs/>
          <w:sz w:val="24"/>
          <w:szCs w:val="24"/>
        </w:rPr>
        <w:t>per annum</w:t>
      </w:r>
      <w:r w:rsidR="00B77ED2">
        <w:rPr>
          <w:rFonts w:ascii="Arial" w:hAnsi="Arial" w:cs="Arial"/>
          <w:sz w:val="24"/>
          <w:szCs w:val="24"/>
        </w:rPr>
        <w:t xml:space="preserve"> </w:t>
      </w:r>
      <w:r w:rsidR="00D32B77" w:rsidRPr="00D32B77">
        <w:rPr>
          <w:rFonts w:ascii="Arial" w:hAnsi="Arial" w:cs="Arial"/>
          <w:b/>
          <w:bCs/>
          <w:sz w:val="24"/>
          <w:szCs w:val="24"/>
        </w:rPr>
        <w:t xml:space="preserve">pro rata </w:t>
      </w:r>
      <w:r w:rsidR="00B00E5D" w:rsidRPr="00D32B77">
        <w:rPr>
          <w:rFonts w:ascii="Arial" w:hAnsi="Arial" w:cs="Arial"/>
          <w:b/>
          <w:bCs/>
          <w:sz w:val="24"/>
          <w:szCs w:val="24"/>
        </w:rPr>
        <w:t>(£</w:t>
      </w:r>
      <w:r w:rsidR="00B77ED2" w:rsidRPr="00D32B77">
        <w:rPr>
          <w:rFonts w:ascii="Arial" w:hAnsi="Arial" w:cs="Arial"/>
          <w:b/>
          <w:bCs/>
          <w:sz w:val="24"/>
          <w:szCs w:val="24"/>
        </w:rPr>
        <w:t>25</w:t>
      </w:r>
      <w:r w:rsidR="00B00E5D" w:rsidRPr="00D32B77">
        <w:rPr>
          <w:rFonts w:ascii="Arial" w:hAnsi="Arial" w:cs="Arial"/>
          <w:b/>
          <w:bCs/>
          <w:sz w:val="24"/>
          <w:szCs w:val="24"/>
        </w:rPr>
        <w:t>,</w:t>
      </w:r>
      <w:r w:rsidR="004560A3">
        <w:rPr>
          <w:rFonts w:ascii="Arial" w:hAnsi="Arial" w:cs="Arial"/>
          <w:b/>
          <w:bCs/>
          <w:sz w:val="24"/>
          <w:szCs w:val="24"/>
        </w:rPr>
        <w:t>087)</w:t>
      </w:r>
    </w:p>
    <w:p w14:paraId="5051A62E" w14:textId="77777777" w:rsidR="00DE1F07" w:rsidRDefault="00DE1F07" w:rsidP="00DE1F07">
      <w:pPr>
        <w:spacing w:after="0" w:line="240" w:lineRule="auto"/>
        <w:rPr>
          <w:rFonts w:ascii="Arial" w:hAnsi="Arial" w:cs="Arial"/>
          <w:b/>
          <w:bCs/>
          <w:sz w:val="24"/>
          <w:szCs w:val="24"/>
        </w:rPr>
      </w:pPr>
    </w:p>
    <w:p w14:paraId="4CD2C68E" w14:textId="0EB62583" w:rsidR="002D4534" w:rsidRPr="00054EAE" w:rsidRDefault="0080690D" w:rsidP="002D4534">
      <w:pPr>
        <w:rPr>
          <w:rFonts w:ascii="Arial" w:hAnsi="Arial" w:cs="Arial"/>
          <w:b/>
          <w:bCs/>
          <w:color w:val="1F497D" w:themeColor="text2"/>
          <w:sz w:val="24"/>
          <w:szCs w:val="24"/>
        </w:rPr>
      </w:pPr>
      <w:r w:rsidRPr="00054EAE">
        <w:rPr>
          <w:rFonts w:ascii="Arial" w:hAnsi="Arial" w:cs="Arial"/>
          <w:b/>
          <w:bCs/>
          <w:color w:val="1F497D" w:themeColor="text2"/>
          <w:sz w:val="24"/>
          <w:szCs w:val="24"/>
        </w:rPr>
        <w:t>THE ROLE</w:t>
      </w:r>
    </w:p>
    <w:p w14:paraId="4B42BB18" w14:textId="77777777" w:rsidR="00D32A2F" w:rsidRPr="002F7C2D" w:rsidRDefault="00D32A2F" w:rsidP="00B36889">
      <w:pPr>
        <w:spacing w:after="120" w:line="300" w:lineRule="atLeast"/>
        <w:rPr>
          <w:rFonts w:ascii="Arial" w:eastAsia="Times New Roman" w:hAnsi="Arial" w:cs="Arial"/>
          <w:sz w:val="24"/>
          <w:szCs w:val="24"/>
          <w:lang w:val="en-GB" w:eastAsia="en-GB"/>
        </w:rPr>
      </w:pPr>
      <w:r w:rsidRPr="002F7C2D">
        <w:rPr>
          <w:rFonts w:ascii="Arial" w:eastAsia="Times New Roman" w:hAnsi="Arial" w:cs="Arial"/>
          <w:sz w:val="24"/>
          <w:szCs w:val="24"/>
          <w:lang w:val="en-GB" w:eastAsia="en-GB"/>
        </w:rPr>
        <w:t>DMWS is seeking two experienced Counsellors to deliver psychological supervision and wellbeing support to staff within the Scottish Police Authority (SPA) Forensic Services.</w:t>
      </w:r>
    </w:p>
    <w:p w14:paraId="762990D4" w14:textId="56FBF82C" w:rsidR="00841635" w:rsidRPr="00054EAE" w:rsidRDefault="00C64E14" w:rsidP="00B36889">
      <w:pPr>
        <w:spacing w:after="120"/>
        <w:rPr>
          <w:rFonts w:ascii="Arial" w:hAnsi="Arial" w:cs="Arial"/>
          <w:sz w:val="24"/>
          <w:szCs w:val="24"/>
        </w:rPr>
      </w:pPr>
      <w:r w:rsidRPr="00054EAE">
        <w:rPr>
          <w:rFonts w:ascii="Arial" w:hAnsi="Arial" w:cs="Arial"/>
          <w:sz w:val="24"/>
          <w:szCs w:val="24"/>
        </w:rPr>
        <w:t xml:space="preserve">As </w:t>
      </w:r>
      <w:r w:rsidR="00F458F6">
        <w:rPr>
          <w:rFonts w:ascii="Arial" w:hAnsi="Arial" w:cs="Arial"/>
          <w:sz w:val="24"/>
          <w:szCs w:val="24"/>
        </w:rPr>
        <w:t xml:space="preserve">a </w:t>
      </w:r>
      <w:r w:rsidR="0080690D" w:rsidRPr="00054EAE">
        <w:rPr>
          <w:rFonts w:ascii="Arial" w:hAnsi="Arial" w:cs="Arial"/>
          <w:sz w:val="24"/>
          <w:szCs w:val="24"/>
        </w:rPr>
        <w:t xml:space="preserve">DMWS </w:t>
      </w:r>
      <w:r w:rsidRPr="00054EAE">
        <w:rPr>
          <w:rFonts w:ascii="Arial" w:hAnsi="Arial" w:cs="Arial"/>
          <w:sz w:val="24"/>
          <w:szCs w:val="24"/>
        </w:rPr>
        <w:t>Cou</w:t>
      </w:r>
      <w:r w:rsidR="00054EAE">
        <w:rPr>
          <w:rFonts w:ascii="Arial" w:hAnsi="Arial" w:cs="Arial"/>
          <w:sz w:val="24"/>
          <w:szCs w:val="24"/>
        </w:rPr>
        <w:t>n</w:t>
      </w:r>
      <w:r w:rsidRPr="00054EAE">
        <w:rPr>
          <w:rFonts w:ascii="Arial" w:hAnsi="Arial" w:cs="Arial"/>
          <w:sz w:val="24"/>
          <w:szCs w:val="24"/>
        </w:rPr>
        <w:t xml:space="preserve">sellor you will be responsible for </w:t>
      </w:r>
      <w:r w:rsidR="0094397D" w:rsidRPr="00054EAE">
        <w:rPr>
          <w:rFonts w:ascii="Arial" w:hAnsi="Arial" w:cs="Arial"/>
          <w:sz w:val="24"/>
          <w:szCs w:val="24"/>
        </w:rPr>
        <w:t>delivering psychological</w:t>
      </w:r>
      <w:r w:rsidR="00255B8E" w:rsidRPr="00054EAE">
        <w:rPr>
          <w:rFonts w:ascii="Arial" w:hAnsi="Arial" w:cs="Arial"/>
          <w:sz w:val="24"/>
          <w:szCs w:val="24"/>
        </w:rPr>
        <w:t xml:space="preserve"> supervision services </w:t>
      </w:r>
      <w:r w:rsidR="00C506BE" w:rsidRPr="00054EAE">
        <w:rPr>
          <w:rFonts w:ascii="Arial" w:hAnsi="Arial" w:cs="Arial"/>
          <w:sz w:val="24"/>
          <w:szCs w:val="24"/>
        </w:rPr>
        <w:t xml:space="preserve">to </w:t>
      </w:r>
      <w:r w:rsidR="005E097E" w:rsidRPr="00054EAE">
        <w:rPr>
          <w:rFonts w:ascii="Arial" w:hAnsi="Arial" w:cs="Arial"/>
          <w:sz w:val="24"/>
          <w:szCs w:val="24"/>
        </w:rPr>
        <w:t xml:space="preserve">Forensic Services </w:t>
      </w:r>
      <w:r w:rsidR="007E6D23" w:rsidRPr="00054EAE">
        <w:rPr>
          <w:rFonts w:ascii="Arial" w:hAnsi="Arial" w:cs="Arial"/>
          <w:sz w:val="24"/>
          <w:szCs w:val="24"/>
        </w:rPr>
        <w:t>staff who work with</w:t>
      </w:r>
      <w:r w:rsidR="00E164C8" w:rsidRPr="00054EAE">
        <w:rPr>
          <w:rFonts w:ascii="Arial" w:hAnsi="Arial" w:cs="Arial"/>
          <w:sz w:val="24"/>
          <w:szCs w:val="24"/>
        </w:rPr>
        <w:t>in</w:t>
      </w:r>
      <w:r w:rsidR="007E6D23" w:rsidRPr="00054EAE">
        <w:rPr>
          <w:rFonts w:ascii="Arial" w:hAnsi="Arial" w:cs="Arial"/>
          <w:sz w:val="24"/>
          <w:szCs w:val="24"/>
        </w:rPr>
        <w:t xml:space="preserve"> the Scottish Police Authority</w:t>
      </w:r>
      <w:r w:rsidR="001162F8" w:rsidRPr="00054EAE">
        <w:rPr>
          <w:rFonts w:ascii="Arial" w:hAnsi="Arial" w:cs="Arial"/>
          <w:sz w:val="24"/>
          <w:szCs w:val="24"/>
        </w:rPr>
        <w:t xml:space="preserve"> (SPA)</w:t>
      </w:r>
      <w:r w:rsidR="007E6D23" w:rsidRPr="00054EAE">
        <w:rPr>
          <w:rFonts w:ascii="Arial" w:hAnsi="Arial" w:cs="Arial"/>
          <w:sz w:val="24"/>
          <w:szCs w:val="24"/>
        </w:rPr>
        <w:t xml:space="preserve">.  </w:t>
      </w:r>
      <w:r w:rsidR="00C506BE" w:rsidRPr="00054EAE">
        <w:rPr>
          <w:rFonts w:ascii="Arial" w:hAnsi="Arial" w:cs="Arial"/>
          <w:sz w:val="24"/>
          <w:szCs w:val="24"/>
        </w:rPr>
        <w:t xml:space="preserve"> </w:t>
      </w:r>
    </w:p>
    <w:p w14:paraId="780D33C4" w14:textId="77777777" w:rsidR="00D02F3B" w:rsidRPr="00054EAE" w:rsidRDefault="00D02F3B" w:rsidP="00B36889">
      <w:pPr>
        <w:spacing w:after="120"/>
        <w:rPr>
          <w:rFonts w:ascii="Arial" w:hAnsi="Arial" w:cs="Arial"/>
          <w:color w:val="FF0000"/>
          <w:sz w:val="24"/>
          <w:szCs w:val="24"/>
          <w:u w:val="single"/>
        </w:rPr>
      </w:pPr>
      <w:r w:rsidRPr="00054EAE">
        <w:rPr>
          <w:rFonts w:ascii="Arial" w:hAnsi="Arial" w:cs="Arial"/>
          <w:sz w:val="24"/>
          <w:szCs w:val="24"/>
        </w:rPr>
        <w:t>SPA Forensic Services provides independent, impartial specialist forensic services to policing and the wider criminal justice system in Scotland.</w:t>
      </w:r>
    </w:p>
    <w:p w14:paraId="33E7AA69" w14:textId="7F67EC89" w:rsidR="00B36558" w:rsidRPr="00054EAE" w:rsidRDefault="00D02F3B" w:rsidP="00B36889">
      <w:pPr>
        <w:spacing w:after="120"/>
        <w:rPr>
          <w:rFonts w:ascii="Arial" w:hAnsi="Arial" w:cs="Arial"/>
          <w:color w:val="000000" w:themeColor="text1"/>
          <w:sz w:val="24"/>
          <w:szCs w:val="24"/>
        </w:rPr>
      </w:pPr>
      <w:r w:rsidRPr="00054EAE">
        <w:rPr>
          <w:rFonts w:ascii="Arial" w:hAnsi="Arial" w:cs="Arial"/>
          <w:sz w:val="24"/>
          <w:szCs w:val="24"/>
        </w:rPr>
        <w:t xml:space="preserve">Operational Forensic Services staff are routinely exposed to incidents, images and case material that </w:t>
      </w:r>
      <w:r w:rsidR="005D45E3" w:rsidRPr="00054EAE">
        <w:rPr>
          <w:rFonts w:ascii="Arial" w:hAnsi="Arial" w:cs="Arial"/>
          <w:sz w:val="24"/>
          <w:szCs w:val="24"/>
        </w:rPr>
        <w:t>are</w:t>
      </w:r>
      <w:r w:rsidRPr="00054EAE">
        <w:rPr>
          <w:rFonts w:ascii="Arial" w:hAnsi="Arial" w:cs="Arial"/>
          <w:sz w:val="24"/>
          <w:szCs w:val="24"/>
        </w:rPr>
        <w:t xml:space="preserve"> often distressing or traumatic in nature and </w:t>
      </w:r>
      <w:r w:rsidR="005D45E3" w:rsidRPr="00054EAE">
        <w:rPr>
          <w:rFonts w:ascii="Arial" w:hAnsi="Arial" w:cs="Arial"/>
          <w:sz w:val="24"/>
          <w:szCs w:val="24"/>
        </w:rPr>
        <w:t>carry</w:t>
      </w:r>
      <w:r w:rsidRPr="00054EAE">
        <w:rPr>
          <w:rFonts w:ascii="Arial" w:hAnsi="Arial" w:cs="Arial"/>
          <w:sz w:val="24"/>
          <w:szCs w:val="24"/>
        </w:rPr>
        <w:t xml:space="preserve"> a high level of stress and psychological risk.  Prolonged and repeated exposure to this is more prevalent in the scene attending</w:t>
      </w:r>
      <w:r w:rsidR="00B36558" w:rsidRPr="00054EAE">
        <w:rPr>
          <w:rFonts w:ascii="Arial" w:hAnsi="Arial" w:cs="Arial"/>
          <w:sz w:val="24"/>
          <w:szCs w:val="24"/>
        </w:rPr>
        <w:t xml:space="preserve">, with </w:t>
      </w:r>
      <w:r w:rsidR="00C61164" w:rsidRPr="00054EAE">
        <w:rPr>
          <w:rFonts w:ascii="Arial" w:hAnsi="Arial" w:cs="Arial"/>
          <w:sz w:val="24"/>
          <w:szCs w:val="24"/>
        </w:rPr>
        <w:t>the staff in the Scene Examination Function hav</w:t>
      </w:r>
      <w:r w:rsidR="00B36558" w:rsidRPr="00054EAE">
        <w:rPr>
          <w:rFonts w:ascii="Arial" w:hAnsi="Arial" w:cs="Arial"/>
          <w:sz w:val="24"/>
          <w:szCs w:val="24"/>
        </w:rPr>
        <w:t xml:space="preserve">ing </w:t>
      </w:r>
      <w:r w:rsidR="00C61164" w:rsidRPr="00054EAE">
        <w:rPr>
          <w:rFonts w:ascii="Arial" w:hAnsi="Arial" w:cs="Arial"/>
          <w:sz w:val="24"/>
          <w:szCs w:val="24"/>
        </w:rPr>
        <w:t>the highest exposure to scenes of a traumatic nature due to the need to attend death scenes which are both criminal and non-criminal in nature.</w:t>
      </w:r>
    </w:p>
    <w:p w14:paraId="2A2F6A2B" w14:textId="5B51609D" w:rsidR="007F44B8" w:rsidRDefault="00184550" w:rsidP="00DE1F07">
      <w:pPr>
        <w:spacing w:after="120"/>
        <w:rPr>
          <w:rFonts w:ascii="Arial" w:hAnsi="Arial" w:cs="Arial"/>
          <w:color w:val="000000" w:themeColor="text1"/>
          <w:sz w:val="24"/>
          <w:szCs w:val="24"/>
        </w:rPr>
      </w:pPr>
      <w:r w:rsidRPr="00054EAE">
        <w:rPr>
          <w:rFonts w:ascii="Arial" w:hAnsi="Arial" w:cs="Arial"/>
          <w:color w:val="000000" w:themeColor="text1"/>
          <w:sz w:val="24"/>
          <w:szCs w:val="24"/>
        </w:rPr>
        <w:t xml:space="preserve">You will deliver </w:t>
      </w:r>
      <w:r w:rsidR="00EC09AA" w:rsidRPr="00054EAE">
        <w:rPr>
          <w:rFonts w:ascii="Arial" w:hAnsi="Arial" w:cs="Arial"/>
          <w:color w:val="000000" w:themeColor="text1"/>
          <w:sz w:val="24"/>
          <w:szCs w:val="24"/>
        </w:rPr>
        <w:t>face-to-face</w:t>
      </w:r>
      <w:r w:rsidR="001F2A29" w:rsidRPr="00054EAE">
        <w:rPr>
          <w:rFonts w:ascii="Arial" w:hAnsi="Arial" w:cs="Arial"/>
          <w:color w:val="000000" w:themeColor="text1"/>
          <w:sz w:val="24"/>
          <w:szCs w:val="24"/>
        </w:rPr>
        <w:t xml:space="preserve"> psychological supervision </w:t>
      </w:r>
      <w:r w:rsidRPr="00054EAE">
        <w:rPr>
          <w:rFonts w:ascii="Arial" w:hAnsi="Arial" w:cs="Arial"/>
          <w:color w:val="000000" w:themeColor="text1"/>
          <w:sz w:val="24"/>
          <w:szCs w:val="24"/>
        </w:rPr>
        <w:t xml:space="preserve">to </w:t>
      </w:r>
      <w:r w:rsidR="00AA7FD2" w:rsidRPr="00054EAE">
        <w:rPr>
          <w:rFonts w:ascii="Arial" w:hAnsi="Arial" w:cs="Arial"/>
          <w:color w:val="000000" w:themeColor="text1"/>
          <w:sz w:val="24"/>
          <w:szCs w:val="24"/>
        </w:rPr>
        <w:t xml:space="preserve">help </w:t>
      </w:r>
      <w:r w:rsidR="00F753D5" w:rsidRPr="00054EAE">
        <w:rPr>
          <w:rFonts w:ascii="Arial" w:hAnsi="Arial" w:cs="Arial"/>
          <w:color w:val="000000" w:themeColor="text1"/>
          <w:sz w:val="24"/>
          <w:szCs w:val="24"/>
        </w:rPr>
        <w:t>mitigate the impact of th</w:t>
      </w:r>
      <w:r w:rsidR="00AA7FD2" w:rsidRPr="00054EAE">
        <w:rPr>
          <w:rFonts w:ascii="Arial" w:hAnsi="Arial" w:cs="Arial"/>
          <w:color w:val="000000" w:themeColor="text1"/>
          <w:sz w:val="24"/>
          <w:szCs w:val="24"/>
        </w:rPr>
        <w:t xml:space="preserve">is exposure and to </w:t>
      </w:r>
      <w:r w:rsidRPr="00054EAE">
        <w:rPr>
          <w:rFonts w:ascii="Arial" w:hAnsi="Arial" w:cs="Arial"/>
          <w:color w:val="000000" w:themeColor="text1"/>
          <w:sz w:val="24"/>
          <w:szCs w:val="24"/>
        </w:rPr>
        <w:t>support</w:t>
      </w:r>
      <w:r w:rsidR="00EC09AA" w:rsidRPr="00054EAE">
        <w:rPr>
          <w:rFonts w:ascii="Arial" w:hAnsi="Arial" w:cs="Arial"/>
          <w:color w:val="000000" w:themeColor="text1"/>
          <w:sz w:val="24"/>
          <w:szCs w:val="24"/>
        </w:rPr>
        <w:t xml:space="preserve"> ind</w:t>
      </w:r>
      <w:r w:rsidR="00F753D5" w:rsidRPr="00054EAE">
        <w:rPr>
          <w:rFonts w:ascii="Arial" w:hAnsi="Arial" w:cs="Arial"/>
          <w:color w:val="000000" w:themeColor="text1"/>
          <w:sz w:val="24"/>
          <w:szCs w:val="24"/>
        </w:rPr>
        <w:t>ividual</w:t>
      </w:r>
      <w:r w:rsidR="00EC09AA" w:rsidRPr="00054EAE">
        <w:rPr>
          <w:rFonts w:ascii="Arial" w:hAnsi="Arial" w:cs="Arial"/>
          <w:color w:val="000000" w:themeColor="text1"/>
          <w:sz w:val="24"/>
          <w:szCs w:val="24"/>
        </w:rPr>
        <w:t xml:space="preserve"> </w:t>
      </w:r>
      <w:r w:rsidR="001F2A29" w:rsidRPr="00054EAE">
        <w:rPr>
          <w:rFonts w:ascii="Arial" w:hAnsi="Arial" w:cs="Arial"/>
          <w:color w:val="000000" w:themeColor="text1"/>
          <w:sz w:val="24"/>
          <w:szCs w:val="24"/>
        </w:rPr>
        <w:t>wellbeing and resilience</w:t>
      </w:r>
      <w:r w:rsidR="00A63A66" w:rsidRPr="00054EAE">
        <w:rPr>
          <w:rFonts w:ascii="Arial" w:hAnsi="Arial" w:cs="Arial"/>
          <w:color w:val="000000" w:themeColor="text1"/>
          <w:sz w:val="24"/>
          <w:szCs w:val="24"/>
        </w:rPr>
        <w:t>.</w:t>
      </w:r>
      <w:r w:rsidR="005A527A" w:rsidRPr="005A527A">
        <w:rPr>
          <w:rFonts w:ascii="Arial" w:hAnsi="Arial" w:cs="Arial"/>
          <w:color w:val="000000" w:themeColor="text1"/>
          <w:sz w:val="24"/>
          <w:szCs w:val="24"/>
        </w:rPr>
        <w:t xml:space="preserve"> </w:t>
      </w:r>
      <w:r w:rsidR="005A527A" w:rsidRPr="00054EAE">
        <w:rPr>
          <w:rFonts w:ascii="Arial" w:hAnsi="Arial" w:cs="Arial"/>
          <w:color w:val="000000" w:themeColor="text1"/>
          <w:sz w:val="24"/>
          <w:szCs w:val="24"/>
        </w:rPr>
        <w:t xml:space="preserve">Approximately 180 </w:t>
      </w:r>
      <w:r w:rsidR="005A527A">
        <w:rPr>
          <w:rFonts w:ascii="Arial" w:hAnsi="Arial" w:cs="Arial"/>
          <w:color w:val="000000" w:themeColor="text1"/>
          <w:sz w:val="24"/>
          <w:szCs w:val="24"/>
        </w:rPr>
        <w:t>Forensic Services S</w:t>
      </w:r>
      <w:r w:rsidR="005A527A" w:rsidRPr="00054EAE">
        <w:rPr>
          <w:rFonts w:ascii="Arial" w:hAnsi="Arial" w:cs="Arial"/>
          <w:color w:val="000000" w:themeColor="text1"/>
          <w:sz w:val="24"/>
          <w:szCs w:val="24"/>
        </w:rPr>
        <w:t xml:space="preserve">taff are located </w:t>
      </w:r>
      <w:r w:rsidR="004A5796">
        <w:rPr>
          <w:rFonts w:ascii="Arial" w:hAnsi="Arial" w:cs="Arial"/>
          <w:color w:val="000000" w:themeColor="text1"/>
          <w:sz w:val="24"/>
          <w:szCs w:val="24"/>
        </w:rPr>
        <w:t xml:space="preserve">at </w:t>
      </w:r>
      <w:r w:rsidR="005A527A" w:rsidRPr="00054EAE">
        <w:rPr>
          <w:rFonts w:ascii="Arial" w:hAnsi="Arial" w:cs="Arial"/>
          <w:color w:val="000000" w:themeColor="text1"/>
          <w:sz w:val="24"/>
          <w:szCs w:val="24"/>
        </w:rPr>
        <w:t>offices across Scotland</w:t>
      </w:r>
      <w:r w:rsidR="004A5796">
        <w:rPr>
          <w:rFonts w:ascii="Arial" w:hAnsi="Arial" w:cs="Arial"/>
          <w:color w:val="000000" w:themeColor="text1"/>
          <w:sz w:val="24"/>
          <w:szCs w:val="24"/>
        </w:rPr>
        <w:t>,</w:t>
      </w:r>
      <w:r w:rsidR="005A527A">
        <w:rPr>
          <w:rFonts w:ascii="Arial" w:hAnsi="Arial" w:cs="Arial"/>
          <w:color w:val="000000" w:themeColor="text1"/>
          <w:sz w:val="24"/>
          <w:szCs w:val="24"/>
        </w:rPr>
        <w:t xml:space="preserve"> and </w:t>
      </w:r>
      <w:r w:rsidR="005A527A" w:rsidRPr="00054EAE">
        <w:rPr>
          <w:rFonts w:ascii="Arial" w:hAnsi="Arial" w:cs="Arial"/>
          <w:color w:val="000000" w:themeColor="text1"/>
          <w:sz w:val="24"/>
          <w:szCs w:val="24"/>
        </w:rPr>
        <w:t>working collegiately both counsellors will be responsible for making quarterly in-person visits to conduct therapeutic sessions and</w:t>
      </w:r>
      <w:r w:rsidR="004A5796">
        <w:rPr>
          <w:rFonts w:ascii="Arial" w:hAnsi="Arial" w:cs="Arial"/>
          <w:color w:val="000000" w:themeColor="text1"/>
          <w:sz w:val="24"/>
          <w:szCs w:val="24"/>
        </w:rPr>
        <w:t xml:space="preserve"> </w:t>
      </w:r>
      <w:r w:rsidR="00893D17">
        <w:rPr>
          <w:rFonts w:ascii="Arial" w:hAnsi="Arial" w:cs="Arial"/>
          <w:color w:val="000000" w:themeColor="text1"/>
          <w:sz w:val="24"/>
          <w:szCs w:val="24"/>
        </w:rPr>
        <w:t xml:space="preserve">then follow </w:t>
      </w:r>
      <w:r w:rsidR="005A527A" w:rsidRPr="00054EAE">
        <w:rPr>
          <w:rFonts w:ascii="Arial" w:hAnsi="Arial" w:cs="Arial"/>
          <w:color w:val="000000" w:themeColor="text1"/>
          <w:sz w:val="24"/>
          <w:szCs w:val="24"/>
        </w:rPr>
        <w:t xml:space="preserve">a rigorous </w:t>
      </w:r>
      <w:r w:rsidR="004A5796">
        <w:rPr>
          <w:rFonts w:ascii="Arial" w:hAnsi="Arial" w:cs="Arial"/>
          <w:color w:val="000000" w:themeColor="text1"/>
          <w:sz w:val="24"/>
          <w:szCs w:val="24"/>
        </w:rPr>
        <w:t xml:space="preserve">post session reporting requirement. </w:t>
      </w:r>
    </w:p>
    <w:p w14:paraId="5F03C169" w14:textId="049D8622" w:rsidR="00DD0EA7" w:rsidRDefault="004141B3" w:rsidP="00184550">
      <w:pPr>
        <w:rPr>
          <w:rFonts w:ascii="Arial" w:hAnsi="Arial" w:cs="Arial"/>
          <w:color w:val="000000" w:themeColor="text1"/>
          <w:sz w:val="24"/>
          <w:szCs w:val="24"/>
        </w:rPr>
      </w:pPr>
      <w:r w:rsidRPr="004141B3">
        <w:rPr>
          <w:rFonts w:ascii="Arial" w:hAnsi="Arial" w:cs="Arial"/>
          <w:color w:val="000000" w:themeColor="text1"/>
          <w:sz w:val="24"/>
          <w:szCs w:val="24"/>
        </w:rPr>
        <w:t>The robust recording, analysis, evaluation and reporting of service activity and outcomes</w:t>
      </w:r>
      <w:r w:rsidR="00893D17">
        <w:rPr>
          <w:rFonts w:ascii="Arial" w:hAnsi="Arial" w:cs="Arial"/>
          <w:color w:val="000000" w:themeColor="text1"/>
          <w:sz w:val="24"/>
          <w:szCs w:val="24"/>
        </w:rPr>
        <w:t xml:space="preserve"> is a key requirement.  Yo</w:t>
      </w:r>
      <w:r w:rsidRPr="004141B3">
        <w:rPr>
          <w:rFonts w:ascii="Arial" w:hAnsi="Arial" w:cs="Arial"/>
          <w:color w:val="000000" w:themeColor="text1"/>
          <w:sz w:val="24"/>
          <w:szCs w:val="24"/>
        </w:rPr>
        <w:t xml:space="preserve">u will </w:t>
      </w:r>
      <w:r w:rsidR="00893D17">
        <w:rPr>
          <w:rFonts w:ascii="Arial" w:hAnsi="Arial" w:cs="Arial"/>
          <w:color w:val="000000" w:themeColor="text1"/>
          <w:sz w:val="24"/>
          <w:szCs w:val="24"/>
        </w:rPr>
        <w:t xml:space="preserve">also </w:t>
      </w:r>
      <w:r w:rsidRPr="004141B3">
        <w:rPr>
          <w:rFonts w:ascii="Arial" w:hAnsi="Arial" w:cs="Arial"/>
          <w:color w:val="000000" w:themeColor="text1"/>
          <w:sz w:val="24"/>
          <w:szCs w:val="24"/>
        </w:rPr>
        <w:t>contribute to the achievement of agreed Key Performance Indicators (KPIs), demonstrating impact through accurate data collection, evidence-based reporting and continuous service improvement.</w:t>
      </w:r>
    </w:p>
    <w:p w14:paraId="449D60B8" w14:textId="77777777" w:rsidR="00DE1F07" w:rsidRDefault="00DE1F07" w:rsidP="00C20D0A">
      <w:pPr>
        <w:rPr>
          <w:rFonts w:ascii="Arial" w:hAnsi="Arial" w:cs="Arial"/>
          <w:sz w:val="24"/>
          <w:szCs w:val="24"/>
        </w:rPr>
      </w:pPr>
    </w:p>
    <w:p w14:paraId="40419041" w14:textId="5BF44239" w:rsidR="005D00DC" w:rsidRDefault="007B2334" w:rsidP="00C20D0A">
      <w:pPr>
        <w:rPr>
          <w:rFonts w:ascii="Arial" w:hAnsi="Arial" w:cs="Arial"/>
          <w:sz w:val="24"/>
          <w:szCs w:val="24"/>
        </w:rPr>
      </w:pPr>
      <w:r w:rsidRPr="007B2334">
        <w:rPr>
          <w:rFonts w:ascii="Arial" w:hAnsi="Arial" w:cs="Arial"/>
          <w:sz w:val="24"/>
          <w:szCs w:val="24"/>
        </w:rPr>
        <w:t>Success in this role will depend on building trust, credibility and professional independence while developing an understanding of the unique environment in which forensic staff operate</w:t>
      </w:r>
      <w:r w:rsidR="005D00DC">
        <w:rPr>
          <w:rFonts w:ascii="Arial" w:hAnsi="Arial" w:cs="Arial"/>
          <w:sz w:val="24"/>
          <w:szCs w:val="24"/>
        </w:rPr>
        <w:t>.</w:t>
      </w:r>
      <w:r w:rsidR="005D00DC" w:rsidRPr="005D00DC">
        <w:t xml:space="preserve"> </w:t>
      </w:r>
      <w:r w:rsidR="005D00DC" w:rsidRPr="005D00DC">
        <w:rPr>
          <w:rFonts w:ascii="Arial" w:hAnsi="Arial" w:cs="Arial"/>
          <w:sz w:val="24"/>
          <w:szCs w:val="24"/>
        </w:rPr>
        <w:t xml:space="preserve">Maintaining confidentiality and psychological safety will be central to all aspects of delivery. You will also work constructively with SPA stakeholders, including Commissioners, senior leaders and service managers, providing appropriate service information while </w:t>
      </w:r>
      <w:r w:rsidR="0076716B" w:rsidRPr="005D00DC">
        <w:rPr>
          <w:rFonts w:ascii="Arial" w:hAnsi="Arial" w:cs="Arial"/>
          <w:sz w:val="24"/>
          <w:szCs w:val="24"/>
        </w:rPr>
        <w:t>always maintaining client confidentiality</w:t>
      </w:r>
      <w:r w:rsidR="005D00DC" w:rsidRPr="005D00DC">
        <w:rPr>
          <w:rFonts w:ascii="Arial" w:hAnsi="Arial" w:cs="Arial"/>
          <w:sz w:val="24"/>
          <w:szCs w:val="24"/>
        </w:rPr>
        <w:t>.</w:t>
      </w:r>
    </w:p>
    <w:p w14:paraId="79AEF490" w14:textId="40233BFB" w:rsidR="00C9114F" w:rsidRPr="00C9114F" w:rsidRDefault="00C9114F" w:rsidP="00C9114F">
      <w:pPr>
        <w:pStyle w:val="Heading2"/>
        <w:rPr>
          <w:rFonts w:ascii="Arial" w:hAnsi="Arial" w:cs="Arial"/>
          <w:color w:val="1F497D" w:themeColor="text2"/>
          <w:sz w:val="24"/>
          <w:szCs w:val="24"/>
        </w:rPr>
      </w:pPr>
      <w:r w:rsidRPr="00C9114F">
        <w:rPr>
          <w:rFonts w:ascii="Arial" w:hAnsi="Arial" w:cs="Arial"/>
          <w:color w:val="1F497D" w:themeColor="text2"/>
          <w:sz w:val="24"/>
          <w:szCs w:val="24"/>
        </w:rPr>
        <w:t>Security and Vetting</w:t>
      </w:r>
    </w:p>
    <w:p w14:paraId="5E6B9277" w14:textId="47E9258F" w:rsidR="00957110" w:rsidRPr="00054EAE" w:rsidRDefault="00C9114F" w:rsidP="00C9114F">
      <w:pPr>
        <w:pStyle w:val="Heading2"/>
        <w:rPr>
          <w:rFonts w:ascii="Arial" w:hAnsi="Arial" w:cs="Arial"/>
          <w:color w:val="1F497D" w:themeColor="text2"/>
          <w:sz w:val="24"/>
          <w:szCs w:val="24"/>
        </w:rPr>
      </w:pPr>
      <w:r w:rsidRPr="00C9114F">
        <w:rPr>
          <w:rFonts w:ascii="Arial" w:hAnsi="Arial" w:cs="Arial"/>
          <w:color w:val="1F497D" w:themeColor="text2"/>
          <w:sz w:val="24"/>
          <w:szCs w:val="24"/>
        </w:rPr>
        <w:t>Appointment to this role will be subject to satisfactory references and any security clearance or vetting requirements specified by the Scottish Police Authority.</w:t>
      </w:r>
    </w:p>
    <w:p w14:paraId="69A0CBA8" w14:textId="4D0BA0D8" w:rsidR="00B7027D" w:rsidRDefault="00B7027D" w:rsidP="00C4538C">
      <w:pPr>
        <w:pStyle w:val="Heading2"/>
        <w:spacing w:line="240" w:lineRule="auto"/>
        <w:rPr>
          <w:rFonts w:ascii="Arial" w:hAnsi="Arial" w:cs="Arial"/>
          <w:color w:val="1F497D" w:themeColor="text2"/>
          <w:sz w:val="24"/>
          <w:szCs w:val="24"/>
        </w:rPr>
      </w:pPr>
      <w:r w:rsidRPr="00054EAE">
        <w:rPr>
          <w:rFonts w:ascii="Arial" w:hAnsi="Arial" w:cs="Arial"/>
          <w:color w:val="1F497D" w:themeColor="text2"/>
          <w:sz w:val="24"/>
          <w:szCs w:val="24"/>
        </w:rPr>
        <w:t>ABOUT US</w:t>
      </w:r>
    </w:p>
    <w:p w14:paraId="042C6E8F" w14:textId="77777777" w:rsidR="00C4538C" w:rsidRPr="00C4538C" w:rsidRDefault="00C4538C" w:rsidP="00C4538C">
      <w:pPr>
        <w:spacing w:after="0" w:line="240" w:lineRule="auto"/>
      </w:pPr>
    </w:p>
    <w:p w14:paraId="02F0945A" w14:textId="734C252B" w:rsidR="00BA6B0A" w:rsidRPr="00054EAE" w:rsidRDefault="00B7027D" w:rsidP="00C4538C">
      <w:pPr>
        <w:pStyle w:val="Default"/>
      </w:pPr>
      <w:r w:rsidRPr="00054EAE">
        <w:t xml:space="preserve">DMWS is an </w:t>
      </w:r>
      <w:r w:rsidR="003A2CA2" w:rsidRPr="00054EAE">
        <w:t xml:space="preserve">independent </w:t>
      </w:r>
      <w:r w:rsidRPr="00054EAE">
        <w:t xml:space="preserve">international charity that has been providing medical welfare support to the Armed Forces Community for over eighty years. </w:t>
      </w:r>
      <w:r w:rsidR="003A2CA2" w:rsidRPr="00054EAE">
        <w:t xml:space="preserve">We also </w:t>
      </w:r>
      <w:r w:rsidR="001753B3" w:rsidRPr="00054EAE">
        <w:rPr>
          <w:color w:val="252525"/>
          <w:shd w:val="clear" w:color="auto" w:fill="FFFFFF"/>
        </w:rPr>
        <w:t>support</w:t>
      </w:r>
      <w:r w:rsidR="000C600E" w:rsidRPr="00054EAE">
        <w:rPr>
          <w:color w:val="252525"/>
          <w:shd w:val="clear" w:color="auto" w:fill="FFFFFF"/>
        </w:rPr>
        <w:t xml:space="preserve"> others working in </w:t>
      </w:r>
      <w:r w:rsidR="0073680D" w:rsidRPr="00054EAE">
        <w:rPr>
          <w:color w:val="252525"/>
          <w:shd w:val="clear" w:color="auto" w:fill="FFFFFF"/>
        </w:rPr>
        <w:t>frontline</w:t>
      </w:r>
      <w:r w:rsidR="000C600E" w:rsidRPr="00054EAE">
        <w:rPr>
          <w:color w:val="252525"/>
          <w:shd w:val="clear" w:color="auto" w:fill="FFFFFF"/>
        </w:rPr>
        <w:t xml:space="preserve"> roles</w:t>
      </w:r>
      <w:r w:rsidR="0073680D" w:rsidRPr="00054EAE">
        <w:rPr>
          <w:color w:val="252525"/>
          <w:shd w:val="clear" w:color="auto" w:fill="FFFFFF"/>
        </w:rPr>
        <w:t>, including the police.</w:t>
      </w:r>
    </w:p>
    <w:p w14:paraId="58B1CFFC" w14:textId="2F0FA8D0" w:rsidR="00B7027D" w:rsidRPr="00054EAE" w:rsidRDefault="00BA6B0A" w:rsidP="00F458F6">
      <w:pPr>
        <w:spacing w:line="240" w:lineRule="auto"/>
        <w:ind w:right="495"/>
        <w:rPr>
          <w:rFonts w:ascii="Arial" w:hAnsi="Arial" w:cs="Arial"/>
          <w:sz w:val="24"/>
          <w:szCs w:val="24"/>
        </w:rPr>
      </w:pPr>
      <w:r w:rsidRPr="00054EAE">
        <w:rPr>
          <w:rFonts w:ascii="Arial" w:hAnsi="Arial" w:cs="Arial"/>
          <w:bCs/>
          <w:sz w:val="24"/>
          <w:szCs w:val="24"/>
        </w:rPr>
        <w:t xml:space="preserve">You will be part of a wider team of DMWS staff across </w:t>
      </w:r>
      <w:r w:rsidR="002944AE" w:rsidRPr="00054EAE">
        <w:rPr>
          <w:rFonts w:ascii="Arial" w:hAnsi="Arial" w:cs="Arial"/>
          <w:bCs/>
          <w:sz w:val="24"/>
          <w:szCs w:val="24"/>
        </w:rPr>
        <w:t xml:space="preserve">Scotland who are </w:t>
      </w:r>
      <w:r w:rsidRPr="00054EAE">
        <w:rPr>
          <w:rFonts w:ascii="Arial" w:hAnsi="Arial" w:cs="Arial"/>
          <w:bCs/>
          <w:sz w:val="24"/>
          <w:szCs w:val="24"/>
        </w:rPr>
        <w:t xml:space="preserve">responsible for providing a </w:t>
      </w:r>
      <w:r w:rsidR="002944AE" w:rsidRPr="00054EAE">
        <w:rPr>
          <w:rFonts w:ascii="Arial" w:hAnsi="Arial" w:cs="Arial"/>
          <w:bCs/>
          <w:sz w:val="24"/>
          <w:szCs w:val="24"/>
        </w:rPr>
        <w:t>world-class</w:t>
      </w:r>
      <w:r w:rsidRPr="00054EAE">
        <w:rPr>
          <w:rFonts w:ascii="Arial" w:hAnsi="Arial" w:cs="Arial"/>
          <w:bCs/>
          <w:sz w:val="24"/>
          <w:szCs w:val="24"/>
        </w:rPr>
        <w:t xml:space="preserve">, responsive medical welfare service by delivering superb practical and emotional support. </w:t>
      </w:r>
    </w:p>
    <w:p w14:paraId="5C016334" w14:textId="50D1980F" w:rsidR="00B7027D" w:rsidRDefault="00BA6B0A" w:rsidP="00C4538C">
      <w:pPr>
        <w:pStyle w:val="Heading2"/>
        <w:spacing w:line="240" w:lineRule="auto"/>
        <w:rPr>
          <w:rFonts w:ascii="Arial" w:hAnsi="Arial" w:cs="Arial"/>
          <w:color w:val="1F497D" w:themeColor="text2"/>
          <w:sz w:val="24"/>
          <w:szCs w:val="24"/>
        </w:rPr>
      </w:pPr>
      <w:r w:rsidRPr="00054EAE">
        <w:rPr>
          <w:rFonts w:ascii="Arial" w:hAnsi="Arial" w:cs="Arial"/>
          <w:color w:val="1F497D" w:themeColor="text2"/>
          <w:sz w:val="24"/>
          <w:szCs w:val="24"/>
        </w:rPr>
        <w:t xml:space="preserve">KEY RESPONSIBILITIES </w:t>
      </w:r>
    </w:p>
    <w:p w14:paraId="78690181" w14:textId="77777777" w:rsidR="00C4538C" w:rsidRPr="00C4538C" w:rsidRDefault="00C4538C" w:rsidP="00C4538C">
      <w:pPr>
        <w:spacing w:after="0" w:line="240" w:lineRule="auto"/>
      </w:pPr>
    </w:p>
    <w:p w14:paraId="4882AA36" w14:textId="5A0CB000" w:rsidR="00F25D4A" w:rsidRDefault="000F44A5" w:rsidP="00C4538C">
      <w:pPr>
        <w:pStyle w:val="ListBullet"/>
        <w:spacing w:after="0" w:line="240" w:lineRule="auto"/>
        <w:rPr>
          <w:rFonts w:ascii="Arial" w:hAnsi="Arial" w:cs="Arial"/>
          <w:sz w:val="24"/>
          <w:szCs w:val="24"/>
        </w:rPr>
      </w:pPr>
      <w:r w:rsidRPr="00054EAE">
        <w:rPr>
          <w:rFonts w:ascii="Arial" w:hAnsi="Arial" w:cs="Arial"/>
          <w:sz w:val="24"/>
          <w:szCs w:val="24"/>
        </w:rPr>
        <w:t>Provide</w:t>
      </w:r>
      <w:r w:rsidRPr="00054EAE">
        <w:rPr>
          <w:rFonts w:ascii="Arial" w:hAnsi="Arial" w:cs="Arial"/>
          <w:spacing w:val="-6"/>
          <w:sz w:val="24"/>
          <w:szCs w:val="24"/>
        </w:rPr>
        <w:t xml:space="preserve"> </w:t>
      </w:r>
      <w:r w:rsidR="004A690C" w:rsidRPr="00054EAE">
        <w:rPr>
          <w:rFonts w:ascii="Arial" w:hAnsi="Arial" w:cs="Arial"/>
          <w:spacing w:val="-6"/>
          <w:sz w:val="24"/>
          <w:szCs w:val="24"/>
        </w:rPr>
        <w:t>high-quality</w:t>
      </w:r>
      <w:r w:rsidRPr="00054EAE">
        <w:rPr>
          <w:rFonts w:ascii="Arial" w:hAnsi="Arial" w:cs="Arial"/>
          <w:spacing w:val="-6"/>
          <w:sz w:val="24"/>
          <w:szCs w:val="24"/>
        </w:rPr>
        <w:t xml:space="preserve"> </w:t>
      </w:r>
      <w:r w:rsidR="004A690C" w:rsidRPr="00054EAE">
        <w:rPr>
          <w:rFonts w:ascii="Arial" w:hAnsi="Arial" w:cs="Arial"/>
          <w:sz w:val="24"/>
          <w:szCs w:val="24"/>
        </w:rPr>
        <w:t>face-to-</w:t>
      </w:r>
      <w:r w:rsidR="004A690C" w:rsidRPr="00054EAE">
        <w:rPr>
          <w:rFonts w:ascii="Arial" w:hAnsi="Arial" w:cs="Arial"/>
          <w:spacing w:val="-2"/>
          <w:sz w:val="24"/>
          <w:szCs w:val="24"/>
        </w:rPr>
        <w:t xml:space="preserve">face </w:t>
      </w:r>
      <w:r w:rsidRPr="00054EAE">
        <w:rPr>
          <w:rFonts w:ascii="Arial" w:hAnsi="Arial" w:cs="Arial"/>
          <w:sz w:val="24"/>
          <w:szCs w:val="24"/>
        </w:rPr>
        <w:t>therapeutic</w:t>
      </w:r>
      <w:r w:rsidRPr="00054EAE">
        <w:rPr>
          <w:rFonts w:ascii="Arial" w:hAnsi="Arial" w:cs="Arial"/>
          <w:spacing w:val="-3"/>
          <w:sz w:val="24"/>
          <w:szCs w:val="24"/>
        </w:rPr>
        <w:t xml:space="preserve"> </w:t>
      </w:r>
      <w:r w:rsidRPr="00054EAE">
        <w:rPr>
          <w:rFonts w:ascii="Arial" w:hAnsi="Arial" w:cs="Arial"/>
          <w:sz w:val="24"/>
          <w:szCs w:val="24"/>
        </w:rPr>
        <w:t>counselling</w:t>
      </w:r>
      <w:r w:rsidRPr="00054EAE">
        <w:rPr>
          <w:rFonts w:ascii="Arial" w:hAnsi="Arial" w:cs="Arial"/>
          <w:spacing w:val="-2"/>
          <w:sz w:val="24"/>
          <w:szCs w:val="24"/>
        </w:rPr>
        <w:t xml:space="preserve"> </w:t>
      </w:r>
      <w:r w:rsidRPr="00054EAE">
        <w:rPr>
          <w:rFonts w:ascii="Arial" w:hAnsi="Arial" w:cs="Arial"/>
          <w:sz w:val="24"/>
          <w:szCs w:val="24"/>
        </w:rPr>
        <w:t>to</w:t>
      </w:r>
      <w:r w:rsidRPr="00054EAE">
        <w:rPr>
          <w:rFonts w:ascii="Arial" w:hAnsi="Arial" w:cs="Arial"/>
          <w:spacing w:val="-1"/>
          <w:sz w:val="24"/>
          <w:szCs w:val="24"/>
        </w:rPr>
        <w:t xml:space="preserve"> </w:t>
      </w:r>
      <w:r w:rsidR="001162F8" w:rsidRPr="00054EAE">
        <w:rPr>
          <w:rFonts w:ascii="Arial" w:hAnsi="Arial" w:cs="Arial"/>
          <w:spacing w:val="-1"/>
          <w:sz w:val="24"/>
          <w:szCs w:val="24"/>
        </w:rPr>
        <w:t xml:space="preserve">SPA </w:t>
      </w:r>
      <w:r w:rsidR="004A690C" w:rsidRPr="00054EAE">
        <w:rPr>
          <w:rFonts w:ascii="Arial" w:hAnsi="Arial" w:cs="Arial"/>
          <w:sz w:val="24"/>
          <w:szCs w:val="24"/>
        </w:rPr>
        <w:t xml:space="preserve">Forensic Services </w:t>
      </w:r>
      <w:r w:rsidR="006E1A6A" w:rsidRPr="00054EAE">
        <w:rPr>
          <w:rFonts w:ascii="Arial" w:hAnsi="Arial" w:cs="Arial"/>
          <w:sz w:val="24"/>
          <w:szCs w:val="24"/>
        </w:rPr>
        <w:t>s</w:t>
      </w:r>
      <w:r w:rsidR="004A690C" w:rsidRPr="00054EAE">
        <w:rPr>
          <w:rFonts w:ascii="Arial" w:hAnsi="Arial" w:cs="Arial"/>
          <w:sz w:val="24"/>
          <w:szCs w:val="24"/>
        </w:rPr>
        <w:t xml:space="preserve">taff </w:t>
      </w:r>
      <w:r w:rsidR="00F0428A" w:rsidRPr="00054EAE">
        <w:rPr>
          <w:rFonts w:ascii="Arial" w:hAnsi="Arial" w:cs="Arial"/>
          <w:sz w:val="24"/>
          <w:szCs w:val="24"/>
        </w:rPr>
        <w:t>(</w:t>
      </w:r>
      <w:r w:rsidR="007772B2" w:rsidRPr="00054EAE">
        <w:rPr>
          <w:rFonts w:ascii="Arial" w:hAnsi="Arial" w:cs="Arial"/>
          <w:sz w:val="24"/>
          <w:szCs w:val="24"/>
        </w:rPr>
        <w:t xml:space="preserve">with </w:t>
      </w:r>
      <w:r w:rsidR="00F0428A" w:rsidRPr="00054EAE">
        <w:rPr>
          <w:rFonts w:ascii="Arial" w:hAnsi="Arial" w:cs="Arial"/>
          <w:sz w:val="24"/>
          <w:szCs w:val="24"/>
        </w:rPr>
        <w:t xml:space="preserve">a remote service </w:t>
      </w:r>
      <w:r w:rsidR="007772B2" w:rsidRPr="00054EAE">
        <w:rPr>
          <w:rFonts w:ascii="Arial" w:hAnsi="Arial" w:cs="Arial"/>
          <w:sz w:val="24"/>
          <w:szCs w:val="24"/>
        </w:rPr>
        <w:t xml:space="preserve">being </w:t>
      </w:r>
      <w:r w:rsidR="00F0428A" w:rsidRPr="00054EAE">
        <w:rPr>
          <w:rFonts w:ascii="Arial" w:hAnsi="Arial" w:cs="Arial"/>
          <w:sz w:val="24"/>
          <w:szCs w:val="24"/>
        </w:rPr>
        <w:t>an option when requested)</w:t>
      </w:r>
      <w:r w:rsidR="0092476D" w:rsidRPr="00054EAE">
        <w:rPr>
          <w:rFonts w:ascii="Arial" w:hAnsi="Arial" w:cs="Arial"/>
          <w:sz w:val="24"/>
          <w:szCs w:val="24"/>
        </w:rPr>
        <w:t xml:space="preserve"> maintaining </w:t>
      </w:r>
      <w:r w:rsidR="00464CCC">
        <w:rPr>
          <w:rFonts w:ascii="Arial" w:hAnsi="Arial" w:cs="Arial"/>
          <w:sz w:val="24"/>
          <w:szCs w:val="24"/>
        </w:rPr>
        <w:t xml:space="preserve">professional </w:t>
      </w:r>
      <w:r w:rsidR="0092476D" w:rsidRPr="00054EAE">
        <w:rPr>
          <w:rFonts w:ascii="Arial" w:hAnsi="Arial" w:cs="Arial"/>
          <w:sz w:val="24"/>
          <w:szCs w:val="24"/>
        </w:rPr>
        <w:t>confidentiality towards the individual</w:t>
      </w:r>
      <w:r w:rsidR="00464CCC">
        <w:rPr>
          <w:rFonts w:ascii="Arial" w:hAnsi="Arial" w:cs="Arial"/>
          <w:sz w:val="24"/>
          <w:szCs w:val="24"/>
        </w:rPr>
        <w:t>.</w:t>
      </w:r>
    </w:p>
    <w:p w14:paraId="4EE753FA" w14:textId="4DBDE2E5" w:rsidR="0073215B" w:rsidRPr="00054EAE" w:rsidRDefault="0073215B" w:rsidP="0073215B">
      <w:pPr>
        <w:pStyle w:val="ListBullet"/>
        <w:rPr>
          <w:rFonts w:ascii="Arial" w:hAnsi="Arial" w:cs="Arial"/>
          <w:sz w:val="24"/>
          <w:szCs w:val="24"/>
        </w:rPr>
      </w:pPr>
      <w:r w:rsidRPr="00054EAE">
        <w:rPr>
          <w:rFonts w:ascii="Arial" w:hAnsi="Arial" w:cs="Arial"/>
          <w:sz w:val="24"/>
          <w:szCs w:val="24"/>
        </w:rPr>
        <w:t>Ensure</w:t>
      </w:r>
      <w:r w:rsidRPr="00054EAE">
        <w:rPr>
          <w:rFonts w:ascii="Arial" w:hAnsi="Arial" w:cs="Arial"/>
          <w:spacing w:val="-5"/>
          <w:sz w:val="24"/>
          <w:szCs w:val="24"/>
        </w:rPr>
        <w:t xml:space="preserve"> </w:t>
      </w:r>
      <w:r w:rsidRPr="00054EAE">
        <w:rPr>
          <w:rFonts w:ascii="Arial" w:hAnsi="Arial" w:cs="Arial"/>
          <w:sz w:val="24"/>
          <w:szCs w:val="24"/>
        </w:rPr>
        <w:t>clients</w:t>
      </w:r>
      <w:r w:rsidRPr="00054EAE">
        <w:rPr>
          <w:rFonts w:ascii="Arial" w:hAnsi="Arial" w:cs="Arial"/>
          <w:spacing w:val="-5"/>
          <w:sz w:val="24"/>
          <w:szCs w:val="24"/>
        </w:rPr>
        <w:t xml:space="preserve"> </w:t>
      </w:r>
      <w:r w:rsidRPr="00054EAE">
        <w:rPr>
          <w:rFonts w:ascii="Arial" w:hAnsi="Arial" w:cs="Arial"/>
          <w:sz w:val="24"/>
          <w:szCs w:val="24"/>
        </w:rPr>
        <w:t>understand</w:t>
      </w:r>
      <w:r w:rsidRPr="00054EAE">
        <w:rPr>
          <w:rFonts w:ascii="Arial" w:hAnsi="Arial" w:cs="Arial"/>
          <w:spacing w:val="-3"/>
          <w:sz w:val="24"/>
          <w:szCs w:val="24"/>
        </w:rPr>
        <w:t xml:space="preserve"> </w:t>
      </w:r>
      <w:r w:rsidRPr="00054EAE">
        <w:rPr>
          <w:rFonts w:ascii="Arial" w:hAnsi="Arial" w:cs="Arial"/>
          <w:sz w:val="24"/>
          <w:szCs w:val="24"/>
        </w:rPr>
        <w:t>the</w:t>
      </w:r>
      <w:r w:rsidRPr="00054EAE">
        <w:rPr>
          <w:rFonts w:ascii="Arial" w:hAnsi="Arial" w:cs="Arial"/>
          <w:spacing w:val="-5"/>
          <w:sz w:val="24"/>
          <w:szCs w:val="24"/>
        </w:rPr>
        <w:t xml:space="preserve"> </w:t>
      </w:r>
      <w:r w:rsidRPr="00054EAE">
        <w:rPr>
          <w:rFonts w:ascii="Arial" w:hAnsi="Arial" w:cs="Arial"/>
          <w:sz w:val="24"/>
          <w:szCs w:val="24"/>
        </w:rPr>
        <w:t>service</w:t>
      </w:r>
      <w:r w:rsidRPr="00054EAE">
        <w:rPr>
          <w:rFonts w:ascii="Arial" w:hAnsi="Arial" w:cs="Arial"/>
          <w:spacing w:val="-3"/>
          <w:sz w:val="24"/>
          <w:szCs w:val="24"/>
        </w:rPr>
        <w:t xml:space="preserve"> </w:t>
      </w:r>
      <w:r w:rsidRPr="00054EAE">
        <w:rPr>
          <w:rFonts w:ascii="Arial" w:hAnsi="Arial" w:cs="Arial"/>
          <w:sz w:val="24"/>
          <w:szCs w:val="24"/>
        </w:rPr>
        <w:t>and</w:t>
      </w:r>
      <w:r w:rsidRPr="00054EAE">
        <w:rPr>
          <w:rFonts w:ascii="Arial" w:hAnsi="Arial" w:cs="Arial"/>
          <w:spacing w:val="-3"/>
          <w:sz w:val="24"/>
          <w:szCs w:val="24"/>
        </w:rPr>
        <w:t xml:space="preserve"> </w:t>
      </w:r>
      <w:r w:rsidRPr="00054EAE">
        <w:rPr>
          <w:rFonts w:ascii="Arial" w:hAnsi="Arial" w:cs="Arial"/>
          <w:sz w:val="24"/>
          <w:szCs w:val="24"/>
        </w:rPr>
        <w:t>fully consent</w:t>
      </w:r>
      <w:r w:rsidRPr="00054EAE">
        <w:rPr>
          <w:rFonts w:ascii="Arial" w:hAnsi="Arial" w:cs="Arial"/>
          <w:spacing w:val="-3"/>
          <w:sz w:val="24"/>
          <w:szCs w:val="24"/>
        </w:rPr>
        <w:t xml:space="preserve"> </w:t>
      </w:r>
      <w:r w:rsidRPr="00054EAE">
        <w:rPr>
          <w:rFonts w:ascii="Arial" w:hAnsi="Arial" w:cs="Arial"/>
          <w:sz w:val="24"/>
          <w:szCs w:val="24"/>
        </w:rPr>
        <w:t>to</w:t>
      </w:r>
      <w:r w:rsidRPr="00054EAE">
        <w:rPr>
          <w:rFonts w:ascii="Arial" w:hAnsi="Arial" w:cs="Arial"/>
          <w:spacing w:val="-3"/>
          <w:sz w:val="24"/>
          <w:szCs w:val="24"/>
        </w:rPr>
        <w:t xml:space="preserve"> </w:t>
      </w:r>
      <w:r w:rsidRPr="00054EAE">
        <w:rPr>
          <w:rFonts w:ascii="Arial" w:hAnsi="Arial" w:cs="Arial"/>
          <w:sz w:val="24"/>
          <w:szCs w:val="24"/>
        </w:rPr>
        <w:t>engage</w:t>
      </w:r>
      <w:r w:rsidRPr="00054EAE">
        <w:rPr>
          <w:rFonts w:ascii="Arial" w:hAnsi="Arial" w:cs="Arial"/>
          <w:spacing w:val="-5"/>
          <w:sz w:val="24"/>
          <w:szCs w:val="24"/>
        </w:rPr>
        <w:t xml:space="preserve"> </w:t>
      </w:r>
      <w:r w:rsidRPr="00054EAE">
        <w:rPr>
          <w:rFonts w:ascii="Arial" w:hAnsi="Arial" w:cs="Arial"/>
          <w:sz w:val="24"/>
          <w:szCs w:val="24"/>
        </w:rPr>
        <w:t>with the process.</w:t>
      </w:r>
    </w:p>
    <w:p w14:paraId="0378EA30" w14:textId="5FAA8034" w:rsidR="00A7445D" w:rsidRPr="00054EAE" w:rsidRDefault="00A7445D" w:rsidP="0073215B">
      <w:pPr>
        <w:pStyle w:val="ListBullet"/>
        <w:rPr>
          <w:rFonts w:ascii="Arial" w:hAnsi="Arial" w:cs="Arial"/>
          <w:sz w:val="24"/>
          <w:szCs w:val="24"/>
        </w:rPr>
      </w:pPr>
      <w:r w:rsidRPr="00054EAE">
        <w:rPr>
          <w:rFonts w:ascii="Arial" w:hAnsi="Arial" w:cs="Arial"/>
          <w:sz w:val="24"/>
          <w:szCs w:val="24"/>
        </w:rPr>
        <w:t>Always maintain professional boundaries with clients</w:t>
      </w:r>
      <w:r w:rsidR="007772B2" w:rsidRPr="00054EAE">
        <w:rPr>
          <w:rFonts w:ascii="Arial" w:hAnsi="Arial" w:cs="Arial"/>
          <w:sz w:val="24"/>
          <w:szCs w:val="24"/>
        </w:rPr>
        <w:t>.</w:t>
      </w:r>
    </w:p>
    <w:p w14:paraId="4A9B2E9A" w14:textId="77777777" w:rsidR="00D95896" w:rsidRDefault="00D95896" w:rsidP="00D95896">
      <w:pPr>
        <w:pStyle w:val="ListBullet"/>
        <w:rPr>
          <w:rFonts w:ascii="Arial" w:hAnsi="Arial" w:cs="Arial"/>
          <w:sz w:val="24"/>
          <w:szCs w:val="24"/>
        </w:rPr>
      </w:pPr>
      <w:r w:rsidRPr="00054EAE">
        <w:rPr>
          <w:rFonts w:ascii="Arial" w:hAnsi="Arial" w:cs="Arial"/>
          <w:sz w:val="24"/>
          <w:szCs w:val="24"/>
        </w:rPr>
        <w:t xml:space="preserve">Identify safeguarding concerns and follow </w:t>
      </w:r>
      <w:proofErr w:type="spellStart"/>
      <w:r w:rsidRPr="00054EAE">
        <w:rPr>
          <w:rFonts w:ascii="Arial" w:hAnsi="Arial" w:cs="Arial"/>
          <w:sz w:val="24"/>
          <w:szCs w:val="24"/>
        </w:rPr>
        <w:t>organisational</w:t>
      </w:r>
      <w:proofErr w:type="spellEnd"/>
      <w:r w:rsidRPr="00054EAE">
        <w:rPr>
          <w:rFonts w:ascii="Arial" w:hAnsi="Arial" w:cs="Arial"/>
          <w:sz w:val="24"/>
          <w:szCs w:val="24"/>
        </w:rPr>
        <w:t xml:space="preserve"> procedures.</w:t>
      </w:r>
    </w:p>
    <w:p w14:paraId="1B8D6DB2" w14:textId="341E24DC" w:rsidR="0073215B" w:rsidRDefault="0073215B" w:rsidP="0073215B">
      <w:pPr>
        <w:pStyle w:val="ListBullet"/>
        <w:rPr>
          <w:rFonts w:ascii="Arial" w:hAnsi="Arial" w:cs="Arial"/>
          <w:sz w:val="24"/>
          <w:szCs w:val="24"/>
        </w:rPr>
      </w:pPr>
      <w:r w:rsidRPr="00054EAE">
        <w:rPr>
          <w:rFonts w:ascii="Arial" w:hAnsi="Arial" w:cs="Arial"/>
          <w:sz w:val="24"/>
          <w:szCs w:val="24"/>
        </w:rPr>
        <w:t>Maintain</w:t>
      </w:r>
      <w:r w:rsidRPr="00054EAE">
        <w:rPr>
          <w:rFonts w:ascii="Arial" w:hAnsi="Arial" w:cs="Arial"/>
          <w:spacing w:val="-5"/>
          <w:sz w:val="24"/>
          <w:szCs w:val="24"/>
        </w:rPr>
        <w:t xml:space="preserve"> </w:t>
      </w:r>
      <w:r w:rsidRPr="00054EAE">
        <w:rPr>
          <w:rFonts w:ascii="Arial" w:hAnsi="Arial" w:cs="Arial"/>
          <w:sz w:val="24"/>
          <w:szCs w:val="24"/>
        </w:rPr>
        <w:t>appropriate</w:t>
      </w:r>
      <w:r w:rsidRPr="00054EAE">
        <w:rPr>
          <w:rFonts w:ascii="Arial" w:hAnsi="Arial" w:cs="Arial"/>
          <w:spacing w:val="-6"/>
          <w:sz w:val="24"/>
          <w:szCs w:val="24"/>
        </w:rPr>
        <w:t xml:space="preserve"> </w:t>
      </w:r>
      <w:r w:rsidRPr="00054EAE">
        <w:rPr>
          <w:rFonts w:ascii="Arial" w:hAnsi="Arial" w:cs="Arial"/>
          <w:sz w:val="24"/>
          <w:szCs w:val="24"/>
        </w:rPr>
        <w:t>records</w:t>
      </w:r>
      <w:r w:rsidRPr="00054EAE">
        <w:rPr>
          <w:rFonts w:ascii="Arial" w:hAnsi="Arial" w:cs="Arial"/>
          <w:spacing w:val="-6"/>
          <w:sz w:val="24"/>
          <w:szCs w:val="24"/>
        </w:rPr>
        <w:t xml:space="preserve"> </w:t>
      </w:r>
      <w:r w:rsidRPr="00054EAE">
        <w:rPr>
          <w:rFonts w:ascii="Arial" w:hAnsi="Arial" w:cs="Arial"/>
          <w:sz w:val="24"/>
          <w:szCs w:val="24"/>
        </w:rPr>
        <w:t>of</w:t>
      </w:r>
      <w:r w:rsidRPr="00054EAE">
        <w:rPr>
          <w:rFonts w:ascii="Arial" w:hAnsi="Arial" w:cs="Arial"/>
          <w:spacing w:val="-3"/>
          <w:sz w:val="24"/>
          <w:szCs w:val="24"/>
        </w:rPr>
        <w:t xml:space="preserve"> </w:t>
      </w:r>
      <w:r w:rsidRPr="00054EAE">
        <w:rPr>
          <w:rFonts w:ascii="Arial" w:hAnsi="Arial" w:cs="Arial"/>
          <w:sz w:val="24"/>
          <w:szCs w:val="24"/>
        </w:rPr>
        <w:t>confidential</w:t>
      </w:r>
      <w:r w:rsidRPr="00054EAE">
        <w:rPr>
          <w:rFonts w:ascii="Arial" w:hAnsi="Arial" w:cs="Arial"/>
          <w:spacing w:val="-3"/>
          <w:sz w:val="24"/>
          <w:szCs w:val="24"/>
        </w:rPr>
        <w:t xml:space="preserve"> </w:t>
      </w:r>
      <w:r w:rsidRPr="00054EAE">
        <w:rPr>
          <w:rFonts w:ascii="Arial" w:hAnsi="Arial" w:cs="Arial"/>
          <w:sz w:val="24"/>
          <w:szCs w:val="24"/>
        </w:rPr>
        <w:t>counselling</w:t>
      </w:r>
      <w:r w:rsidRPr="00054EAE">
        <w:rPr>
          <w:rFonts w:ascii="Arial" w:hAnsi="Arial" w:cs="Arial"/>
          <w:spacing w:val="-5"/>
          <w:sz w:val="24"/>
          <w:szCs w:val="24"/>
        </w:rPr>
        <w:t xml:space="preserve"> </w:t>
      </w:r>
      <w:r w:rsidRPr="00054EAE">
        <w:rPr>
          <w:rFonts w:ascii="Arial" w:hAnsi="Arial" w:cs="Arial"/>
          <w:sz w:val="24"/>
          <w:szCs w:val="24"/>
        </w:rPr>
        <w:t>in</w:t>
      </w:r>
      <w:r w:rsidRPr="00054EAE">
        <w:rPr>
          <w:rFonts w:ascii="Arial" w:hAnsi="Arial" w:cs="Arial"/>
          <w:spacing w:val="-5"/>
          <w:sz w:val="24"/>
          <w:szCs w:val="24"/>
        </w:rPr>
        <w:t xml:space="preserve"> </w:t>
      </w:r>
      <w:r w:rsidRPr="00054EAE">
        <w:rPr>
          <w:rFonts w:ascii="Arial" w:hAnsi="Arial" w:cs="Arial"/>
          <w:sz w:val="24"/>
          <w:szCs w:val="24"/>
        </w:rPr>
        <w:t>line</w:t>
      </w:r>
      <w:r w:rsidRPr="00054EAE">
        <w:rPr>
          <w:rFonts w:ascii="Arial" w:hAnsi="Arial" w:cs="Arial"/>
          <w:spacing w:val="-6"/>
          <w:sz w:val="24"/>
          <w:szCs w:val="24"/>
        </w:rPr>
        <w:t xml:space="preserve"> </w:t>
      </w:r>
      <w:r w:rsidRPr="00054EAE">
        <w:rPr>
          <w:rFonts w:ascii="Arial" w:hAnsi="Arial" w:cs="Arial"/>
          <w:sz w:val="24"/>
          <w:szCs w:val="24"/>
        </w:rPr>
        <w:t>with</w:t>
      </w:r>
      <w:r w:rsidRPr="00054EAE">
        <w:rPr>
          <w:rFonts w:ascii="Arial" w:hAnsi="Arial" w:cs="Arial"/>
          <w:spacing w:val="-5"/>
          <w:sz w:val="24"/>
          <w:szCs w:val="24"/>
        </w:rPr>
        <w:t xml:space="preserve"> </w:t>
      </w:r>
      <w:r w:rsidRPr="00054EAE">
        <w:rPr>
          <w:rFonts w:ascii="Arial" w:hAnsi="Arial" w:cs="Arial"/>
          <w:sz w:val="24"/>
          <w:szCs w:val="24"/>
        </w:rPr>
        <w:t>legal, ethical and organisational guidelines, using the DMWS portal.</w:t>
      </w:r>
    </w:p>
    <w:p w14:paraId="1BB61145" w14:textId="77777777" w:rsidR="0073215B" w:rsidRPr="00054EAE" w:rsidRDefault="0073215B" w:rsidP="0073215B">
      <w:pPr>
        <w:pStyle w:val="ListBullet"/>
        <w:rPr>
          <w:rFonts w:ascii="Arial" w:hAnsi="Arial" w:cs="Arial"/>
          <w:sz w:val="24"/>
          <w:szCs w:val="24"/>
        </w:rPr>
      </w:pPr>
      <w:r w:rsidRPr="00054EAE">
        <w:rPr>
          <w:rFonts w:ascii="Arial" w:hAnsi="Arial" w:cs="Arial"/>
          <w:sz w:val="24"/>
          <w:szCs w:val="24"/>
        </w:rPr>
        <w:t>Communicate</w:t>
      </w:r>
      <w:r w:rsidRPr="00054EAE">
        <w:rPr>
          <w:rFonts w:ascii="Arial" w:hAnsi="Arial" w:cs="Arial"/>
          <w:spacing w:val="-5"/>
          <w:sz w:val="24"/>
          <w:szCs w:val="24"/>
        </w:rPr>
        <w:t xml:space="preserve"> </w:t>
      </w:r>
      <w:r w:rsidRPr="00054EAE">
        <w:rPr>
          <w:rFonts w:ascii="Arial" w:hAnsi="Arial" w:cs="Arial"/>
          <w:sz w:val="24"/>
          <w:szCs w:val="24"/>
        </w:rPr>
        <w:t>and</w:t>
      </w:r>
      <w:r w:rsidRPr="00054EAE">
        <w:rPr>
          <w:rFonts w:ascii="Arial" w:hAnsi="Arial" w:cs="Arial"/>
          <w:spacing w:val="-3"/>
          <w:sz w:val="24"/>
          <w:szCs w:val="24"/>
        </w:rPr>
        <w:t xml:space="preserve"> </w:t>
      </w:r>
      <w:r w:rsidRPr="00054EAE">
        <w:rPr>
          <w:rFonts w:ascii="Arial" w:hAnsi="Arial" w:cs="Arial"/>
          <w:sz w:val="24"/>
          <w:szCs w:val="24"/>
        </w:rPr>
        <w:t>liaise</w:t>
      </w:r>
      <w:r w:rsidRPr="00054EAE">
        <w:rPr>
          <w:rFonts w:ascii="Arial" w:hAnsi="Arial" w:cs="Arial"/>
          <w:spacing w:val="-5"/>
          <w:sz w:val="24"/>
          <w:szCs w:val="24"/>
        </w:rPr>
        <w:t xml:space="preserve"> </w:t>
      </w:r>
      <w:r w:rsidRPr="00054EAE">
        <w:rPr>
          <w:rFonts w:ascii="Arial" w:hAnsi="Arial" w:cs="Arial"/>
          <w:sz w:val="24"/>
          <w:szCs w:val="24"/>
        </w:rPr>
        <w:t>with</w:t>
      </w:r>
      <w:r w:rsidRPr="00054EAE">
        <w:rPr>
          <w:rFonts w:ascii="Arial" w:hAnsi="Arial" w:cs="Arial"/>
          <w:spacing w:val="-4"/>
          <w:sz w:val="24"/>
          <w:szCs w:val="24"/>
        </w:rPr>
        <w:t xml:space="preserve"> </w:t>
      </w:r>
      <w:r w:rsidRPr="00054EAE">
        <w:rPr>
          <w:rFonts w:ascii="Arial" w:hAnsi="Arial" w:cs="Arial"/>
          <w:sz w:val="24"/>
          <w:szCs w:val="24"/>
        </w:rPr>
        <w:t>other</w:t>
      </w:r>
      <w:r w:rsidRPr="00054EAE">
        <w:rPr>
          <w:rFonts w:ascii="Arial" w:hAnsi="Arial" w:cs="Arial"/>
          <w:spacing w:val="-3"/>
          <w:sz w:val="24"/>
          <w:szCs w:val="24"/>
        </w:rPr>
        <w:t xml:space="preserve"> </w:t>
      </w:r>
      <w:r w:rsidRPr="00054EAE">
        <w:rPr>
          <w:rFonts w:ascii="Arial" w:hAnsi="Arial" w:cs="Arial"/>
          <w:sz w:val="24"/>
          <w:szCs w:val="24"/>
        </w:rPr>
        <w:t>agencies</w:t>
      </w:r>
      <w:r w:rsidRPr="00054EAE">
        <w:rPr>
          <w:rFonts w:ascii="Arial" w:hAnsi="Arial" w:cs="Arial"/>
          <w:spacing w:val="-1"/>
          <w:sz w:val="24"/>
          <w:szCs w:val="24"/>
        </w:rPr>
        <w:t xml:space="preserve"> </w:t>
      </w:r>
      <w:r w:rsidRPr="00054EAE">
        <w:rPr>
          <w:rFonts w:ascii="Arial" w:hAnsi="Arial" w:cs="Arial"/>
          <w:sz w:val="24"/>
          <w:szCs w:val="24"/>
        </w:rPr>
        <w:t>within</w:t>
      </w:r>
      <w:r w:rsidRPr="00054EAE">
        <w:rPr>
          <w:rFonts w:ascii="Arial" w:hAnsi="Arial" w:cs="Arial"/>
          <w:spacing w:val="-4"/>
          <w:sz w:val="24"/>
          <w:szCs w:val="24"/>
        </w:rPr>
        <w:t xml:space="preserve"> </w:t>
      </w:r>
      <w:r w:rsidRPr="00054EAE">
        <w:rPr>
          <w:rFonts w:ascii="Arial" w:hAnsi="Arial" w:cs="Arial"/>
          <w:sz w:val="24"/>
          <w:szCs w:val="24"/>
        </w:rPr>
        <w:t>the</w:t>
      </w:r>
      <w:r w:rsidRPr="00054EAE">
        <w:rPr>
          <w:rFonts w:ascii="Arial" w:hAnsi="Arial" w:cs="Arial"/>
          <w:spacing w:val="-5"/>
          <w:sz w:val="24"/>
          <w:szCs w:val="24"/>
        </w:rPr>
        <w:t xml:space="preserve"> </w:t>
      </w:r>
      <w:r w:rsidRPr="00054EAE">
        <w:rPr>
          <w:rFonts w:ascii="Arial" w:hAnsi="Arial" w:cs="Arial"/>
          <w:sz w:val="24"/>
          <w:szCs w:val="24"/>
        </w:rPr>
        <w:t>limitations</w:t>
      </w:r>
      <w:r w:rsidRPr="00054EAE">
        <w:rPr>
          <w:rFonts w:ascii="Arial" w:hAnsi="Arial" w:cs="Arial"/>
          <w:spacing w:val="-5"/>
          <w:sz w:val="24"/>
          <w:szCs w:val="24"/>
        </w:rPr>
        <w:t xml:space="preserve"> </w:t>
      </w:r>
      <w:r w:rsidRPr="00054EAE">
        <w:rPr>
          <w:rFonts w:ascii="Arial" w:hAnsi="Arial" w:cs="Arial"/>
          <w:sz w:val="24"/>
          <w:szCs w:val="24"/>
        </w:rPr>
        <w:t>of</w:t>
      </w:r>
      <w:r w:rsidRPr="00054EAE">
        <w:rPr>
          <w:rFonts w:ascii="Arial" w:hAnsi="Arial" w:cs="Arial"/>
          <w:spacing w:val="-5"/>
          <w:sz w:val="24"/>
          <w:szCs w:val="24"/>
        </w:rPr>
        <w:t xml:space="preserve"> </w:t>
      </w:r>
      <w:r w:rsidRPr="00054EAE">
        <w:rPr>
          <w:rFonts w:ascii="Arial" w:hAnsi="Arial" w:cs="Arial"/>
          <w:sz w:val="24"/>
          <w:szCs w:val="24"/>
        </w:rPr>
        <w:t>the</w:t>
      </w:r>
      <w:r w:rsidRPr="00054EAE">
        <w:rPr>
          <w:rFonts w:ascii="Arial" w:hAnsi="Arial" w:cs="Arial"/>
          <w:spacing w:val="-5"/>
          <w:sz w:val="24"/>
          <w:szCs w:val="24"/>
        </w:rPr>
        <w:t xml:space="preserve"> </w:t>
      </w:r>
      <w:r w:rsidRPr="00054EAE">
        <w:rPr>
          <w:rFonts w:ascii="Arial" w:hAnsi="Arial" w:cs="Arial"/>
          <w:sz w:val="24"/>
          <w:szCs w:val="24"/>
        </w:rPr>
        <w:t>role and confidentiality.</w:t>
      </w:r>
    </w:p>
    <w:p w14:paraId="32C1421C" w14:textId="3B3F16FF" w:rsidR="0073215B" w:rsidRPr="00054EAE" w:rsidRDefault="00C06E5E" w:rsidP="0073215B">
      <w:pPr>
        <w:pStyle w:val="ListBullet"/>
        <w:rPr>
          <w:rFonts w:ascii="Arial" w:hAnsi="Arial" w:cs="Arial"/>
          <w:sz w:val="24"/>
          <w:szCs w:val="24"/>
        </w:rPr>
      </w:pPr>
      <w:r>
        <w:rPr>
          <w:rFonts w:ascii="Arial" w:hAnsi="Arial" w:cs="Arial"/>
          <w:sz w:val="24"/>
          <w:szCs w:val="24"/>
        </w:rPr>
        <w:t>P</w:t>
      </w:r>
      <w:r w:rsidR="0073215B" w:rsidRPr="00054EAE">
        <w:rPr>
          <w:rFonts w:ascii="Arial" w:hAnsi="Arial" w:cs="Arial"/>
          <w:sz w:val="24"/>
          <w:szCs w:val="24"/>
        </w:rPr>
        <w:t>articipate in regular supervision and CPD.</w:t>
      </w:r>
    </w:p>
    <w:p w14:paraId="4B13472D" w14:textId="77777777" w:rsidR="00C06E5E" w:rsidRPr="00054EAE" w:rsidRDefault="00C06E5E" w:rsidP="00C06E5E">
      <w:pPr>
        <w:pStyle w:val="ListBullet"/>
        <w:rPr>
          <w:rFonts w:ascii="Arial" w:hAnsi="Arial" w:cs="Arial"/>
          <w:sz w:val="24"/>
          <w:szCs w:val="24"/>
        </w:rPr>
      </w:pPr>
      <w:r>
        <w:rPr>
          <w:rFonts w:ascii="Arial" w:hAnsi="Arial" w:cs="Arial"/>
          <w:sz w:val="24"/>
          <w:szCs w:val="24"/>
        </w:rPr>
        <w:t>Work to key performance indicators providing evidence of achievement.</w:t>
      </w:r>
    </w:p>
    <w:p w14:paraId="3B11EEEF" w14:textId="27D05149" w:rsidR="0073215B" w:rsidRPr="00054EAE" w:rsidRDefault="0073215B" w:rsidP="0073215B">
      <w:pPr>
        <w:pStyle w:val="ListBullet"/>
        <w:rPr>
          <w:rFonts w:ascii="Arial" w:hAnsi="Arial" w:cs="Arial"/>
          <w:sz w:val="24"/>
          <w:szCs w:val="24"/>
        </w:rPr>
      </w:pPr>
      <w:r w:rsidRPr="00054EAE">
        <w:rPr>
          <w:rFonts w:ascii="Arial" w:hAnsi="Arial" w:cs="Arial"/>
          <w:sz w:val="24"/>
          <w:szCs w:val="24"/>
        </w:rPr>
        <w:t>Assist</w:t>
      </w:r>
      <w:r w:rsidRPr="00054EAE">
        <w:rPr>
          <w:rFonts w:ascii="Arial" w:hAnsi="Arial" w:cs="Arial"/>
          <w:spacing w:val="-2"/>
          <w:sz w:val="24"/>
          <w:szCs w:val="24"/>
        </w:rPr>
        <w:t xml:space="preserve"> </w:t>
      </w:r>
      <w:r w:rsidRPr="00054EAE">
        <w:rPr>
          <w:rFonts w:ascii="Arial" w:hAnsi="Arial" w:cs="Arial"/>
          <w:sz w:val="24"/>
          <w:szCs w:val="24"/>
        </w:rPr>
        <w:t>in</w:t>
      </w:r>
      <w:r w:rsidRPr="00054EAE">
        <w:rPr>
          <w:rFonts w:ascii="Arial" w:hAnsi="Arial" w:cs="Arial"/>
          <w:spacing w:val="-4"/>
          <w:sz w:val="24"/>
          <w:szCs w:val="24"/>
        </w:rPr>
        <w:t xml:space="preserve"> </w:t>
      </w:r>
      <w:r w:rsidRPr="00054EAE">
        <w:rPr>
          <w:rFonts w:ascii="Arial" w:hAnsi="Arial" w:cs="Arial"/>
          <w:sz w:val="24"/>
          <w:szCs w:val="24"/>
        </w:rPr>
        <w:t>the</w:t>
      </w:r>
      <w:r w:rsidRPr="00054EAE">
        <w:rPr>
          <w:rFonts w:ascii="Arial" w:hAnsi="Arial" w:cs="Arial"/>
          <w:spacing w:val="-5"/>
          <w:sz w:val="24"/>
          <w:szCs w:val="24"/>
        </w:rPr>
        <w:t xml:space="preserve"> </w:t>
      </w:r>
      <w:r w:rsidRPr="00054EAE">
        <w:rPr>
          <w:rFonts w:ascii="Arial" w:hAnsi="Arial" w:cs="Arial"/>
          <w:sz w:val="24"/>
          <w:szCs w:val="24"/>
        </w:rPr>
        <w:t>compilation</w:t>
      </w:r>
      <w:r w:rsidRPr="00054EAE">
        <w:rPr>
          <w:rFonts w:ascii="Arial" w:hAnsi="Arial" w:cs="Arial"/>
          <w:spacing w:val="-3"/>
          <w:sz w:val="24"/>
          <w:szCs w:val="24"/>
        </w:rPr>
        <w:t xml:space="preserve"> </w:t>
      </w:r>
      <w:r w:rsidRPr="00054EAE">
        <w:rPr>
          <w:rFonts w:ascii="Arial" w:hAnsi="Arial" w:cs="Arial"/>
          <w:sz w:val="24"/>
          <w:szCs w:val="24"/>
        </w:rPr>
        <w:t>of</w:t>
      </w:r>
      <w:r w:rsidRPr="00054EAE">
        <w:rPr>
          <w:rFonts w:ascii="Arial" w:hAnsi="Arial" w:cs="Arial"/>
          <w:spacing w:val="-5"/>
          <w:sz w:val="24"/>
          <w:szCs w:val="24"/>
        </w:rPr>
        <w:t xml:space="preserve"> </w:t>
      </w:r>
      <w:r w:rsidRPr="00054EAE">
        <w:rPr>
          <w:rFonts w:ascii="Arial" w:hAnsi="Arial" w:cs="Arial"/>
          <w:sz w:val="24"/>
          <w:szCs w:val="24"/>
        </w:rPr>
        <w:t>data</w:t>
      </w:r>
      <w:r w:rsidR="00046657" w:rsidRPr="00054EAE">
        <w:rPr>
          <w:rFonts w:ascii="Arial" w:hAnsi="Arial" w:cs="Arial"/>
          <w:sz w:val="24"/>
          <w:szCs w:val="24"/>
        </w:rPr>
        <w:t xml:space="preserve">, analysis </w:t>
      </w:r>
      <w:r w:rsidRPr="00054EAE">
        <w:rPr>
          <w:rFonts w:ascii="Arial" w:hAnsi="Arial" w:cs="Arial"/>
          <w:sz w:val="24"/>
          <w:szCs w:val="24"/>
        </w:rPr>
        <w:t>and</w:t>
      </w:r>
      <w:r w:rsidRPr="00054EAE">
        <w:rPr>
          <w:rFonts w:ascii="Arial" w:hAnsi="Arial" w:cs="Arial"/>
          <w:spacing w:val="-3"/>
          <w:sz w:val="24"/>
          <w:szCs w:val="24"/>
        </w:rPr>
        <w:t xml:space="preserve"> </w:t>
      </w:r>
      <w:r w:rsidRPr="00054EAE">
        <w:rPr>
          <w:rFonts w:ascii="Arial" w:hAnsi="Arial" w:cs="Arial"/>
          <w:sz w:val="24"/>
          <w:szCs w:val="24"/>
        </w:rPr>
        <w:t>reports</w:t>
      </w:r>
      <w:r w:rsidRPr="00054EAE">
        <w:rPr>
          <w:rFonts w:ascii="Arial" w:hAnsi="Arial" w:cs="Arial"/>
          <w:spacing w:val="-5"/>
          <w:sz w:val="24"/>
          <w:szCs w:val="24"/>
        </w:rPr>
        <w:t xml:space="preserve"> </w:t>
      </w:r>
      <w:r w:rsidRPr="00054EAE">
        <w:rPr>
          <w:rFonts w:ascii="Arial" w:hAnsi="Arial" w:cs="Arial"/>
          <w:sz w:val="24"/>
          <w:szCs w:val="24"/>
        </w:rPr>
        <w:t>for</w:t>
      </w:r>
      <w:r w:rsidRPr="00054EAE">
        <w:rPr>
          <w:rFonts w:ascii="Arial" w:hAnsi="Arial" w:cs="Arial"/>
          <w:spacing w:val="-4"/>
          <w:sz w:val="24"/>
          <w:szCs w:val="24"/>
        </w:rPr>
        <w:t xml:space="preserve"> </w:t>
      </w:r>
      <w:r w:rsidRPr="00054EAE">
        <w:rPr>
          <w:rFonts w:ascii="Arial" w:hAnsi="Arial" w:cs="Arial"/>
          <w:sz w:val="24"/>
          <w:szCs w:val="24"/>
        </w:rPr>
        <w:t>internal</w:t>
      </w:r>
      <w:r w:rsidRPr="00054EAE">
        <w:rPr>
          <w:rFonts w:ascii="Arial" w:hAnsi="Arial" w:cs="Arial"/>
          <w:spacing w:val="-5"/>
          <w:sz w:val="24"/>
          <w:szCs w:val="24"/>
        </w:rPr>
        <w:t xml:space="preserve"> </w:t>
      </w:r>
      <w:r w:rsidRPr="00054EAE">
        <w:rPr>
          <w:rFonts w:ascii="Arial" w:hAnsi="Arial" w:cs="Arial"/>
          <w:sz w:val="24"/>
          <w:szCs w:val="24"/>
        </w:rPr>
        <w:t>and</w:t>
      </w:r>
      <w:r w:rsidRPr="00054EAE">
        <w:rPr>
          <w:rFonts w:ascii="Arial" w:hAnsi="Arial" w:cs="Arial"/>
          <w:spacing w:val="-3"/>
          <w:sz w:val="24"/>
          <w:szCs w:val="24"/>
        </w:rPr>
        <w:t xml:space="preserve"> </w:t>
      </w:r>
      <w:r w:rsidRPr="00054EAE">
        <w:rPr>
          <w:rFonts w:ascii="Arial" w:hAnsi="Arial" w:cs="Arial"/>
          <w:sz w:val="24"/>
          <w:szCs w:val="24"/>
        </w:rPr>
        <w:t>external stakeholders.</w:t>
      </w:r>
    </w:p>
    <w:p w14:paraId="01003BBB" w14:textId="12A4E846" w:rsidR="000F44A5" w:rsidRPr="00DE1F07" w:rsidRDefault="0073215B" w:rsidP="00B83D7B">
      <w:pPr>
        <w:pStyle w:val="ListBullet"/>
        <w:rPr>
          <w:rFonts w:ascii="Arial" w:hAnsi="Arial" w:cs="Arial"/>
          <w:sz w:val="24"/>
          <w:szCs w:val="24"/>
        </w:rPr>
      </w:pPr>
      <w:r w:rsidRPr="00054EAE">
        <w:rPr>
          <w:rFonts w:ascii="Arial" w:hAnsi="Arial" w:cs="Arial"/>
          <w:sz w:val="24"/>
          <w:szCs w:val="24"/>
        </w:rPr>
        <w:t>Be</w:t>
      </w:r>
      <w:r w:rsidRPr="00054EAE">
        <w:rPr>
          <w:rFonts w:ascii="Arial" w:hAnsi="Arial" w:cs="Arial"/>
          <w:spacing w:val="-5"/>
          <w:sz w:val="24"/>
          <w:szCs w:val="24"/>
        </w:rPr>
        <w:t xml:space="preserve"> </w:t>
      </w:r>
      <w:r w:rsidRPr="00054EAE">
        <w:rPr>
          <w:rFonts w:ascii="Arial" w:hAnsi="Arial" w:cs="Arial"/>
          <w:sz w:val="24"/>
          <w:szCs w:val="24"/>
        </w:rPr>
        <w:t>an</w:t>
      </w:r>
      <w:r w:rsidRPr="00054EAE">
        <w:rPr>
          <w:rFonts w:ascii="Arial" w:hAnsi="Arial" w:cs="Arial"/>
          <w:spacing w:val="-2"/>
          <w:sz w:val="24"/>
          <w:szCs w:val="24"/>
        </w:rPr>
        <w:t xml:space="preserve"> </w:t>
      </w:r>
      <w:r w:rsidRPr="00054EAE">
        <w:rPr>
          <w:rFonts w:ascii="Arial" w:hAnsi="Arial" w:cs="Arial"/>
          <w:sz w:val="24"/>
          <w:szCs w:val="24"/>
        </w:rPr>
        <w:t>enthusiastic</w:t>
      </w:r>
      <w:r w:rsidRPr="00054EAE">
        <w:rPr>
          <w:rFonts w:ascii="Arial" w:hAnsi="Arial" w:cs="Arial"/>
          <w:spacing w:val="-2"/>
          <w:sz w:val="24"/>
          <w:szCs w:val="24"/>
        </w:rPr>
        <w:t xml:space="preserve"> </w:t>
      </w:r>
      <w:r w:rsidRPr="00054EAE">
        <w:rPr>
          <w:rFonts w:ascii="Arial" w:hAnsi="Arial" w:cs="Arial"/>
          <w:sz w:val="24"/>
          <w:szCs w:val="24"/>
        </w:rPr>
        <w:t>ambassador</w:t>
      </w:r>
      <w:r w:rsidRPr="00054EAE">
        <w:rPr>
          <w:rFonts w:ascii="Arial" w:hAnsi="Arial" w:cs="Arial"/>
          <w:spacing w:val="-2"/>
          <w:sz w:val="24"/>
          <w:szCs w:val="24"/>
        </w:rPr>
        <w:t xml:space="preserve"> </w:t>
      </w:r>
      <w:r w:rsidRPr="00054EAE">
        <w:rPr>
          <w:rFonts w:ascii="Arial" w:hAnsi="Arial" w:cs="Arial"/>
          <w:sz w:val="24"/>
          <w:szCs w:val="24"/>
        </w:rPr>
        <w:t>for</w:t>
      </w:r>
      <w:r w:rsidRPr="00054EAE">
        <w:rPr>
          <w:rFonts w:ascii="Arial" w:hAnsi="Arial" w:cs="Arial"/>
          <w:spacing w:val="-2"/>
          <w:sz w:val="24"/>
          <w:szCs w:val="24"/>
        </w:rPr>
        <w:t xml:space="preserve"> DMWS.</w:t>
      </w:r>
    </w:p>
    <w:p w14:paraId="289F23A0" w14:textId="77777777" w:rsidR="00DE1F07" w:rsidRDefault="00DE1F07" w:rsidP="00DE1F07">
      <w:pPr>
        <w:pStyle w:val="ListBullet"/>
        <w:numPr>
          <w:ilvl w:val="0"/>
          <w:numId w:val="0"/>
        </w:numPr>
        <w:ind w:left="360" w:hanging="360"/>
        <w:rPr>
          <w:rFonts w:ascii="Arial" w:hAnsi="Arial" w:cs="Arial"/>
          <w:spacing w:val="-2"/>
          <w:sz w:val="24"/>
          <w:szCs w:val="24"/>
        </w:rPr>
      </w:pPr>
    </w:p>
    <w:p w14:paraId="44E12D38" w14:textId="77777777" w:rsidR="00C4538C" w:rsidRPr="00054EAE" w:rsidRDefault="00C4538C" w:rsidP="00DE1F07">
      <w:pPr>
        <w:pStyle w:val="ListBullet"/>
        <w:numPr>
          <w:ilvl w:val="0"/>
          <w:numId w:val="0"/>
        </w:numPr>
        <w:ind w:left="360" w:hanging="360"/>
        <w:rPr>
          <w:rFonts w:ascii="Arial" w:hAnsi="Arial" w:cs="Arial"/>
          <w:sz w:val="24"/>
          <w:szCs w:val="24"/>
        </w:rPr>
      </w:pPr>
    </w:p>
    <w:p w14:paraId="3831133C" w14:textId="77777777" w:rsidR="00EA139E" w:rsidRPr="00054EAE" w:rsidRDefault="00EA139E" w:rsidP="00EA139E">
      <w:pPr>
        <w:pStyle w:val="ListBullet"/>
        <w:rPr>
          <w:rFonts w:ascii="Arial" w:hAnsi="Arial" w:cs="Arial"/>
          <w:sz w:val="24"/>
          <w:szCs w:val="24"/>
        </w:rPr>
      </w:pPr>
      <w:r w:rsidRPr="00054EAE">
        <w:rPr>
          <w:rFonts w:ascii="Arial" w:hAnsi="Arial" w:cs="Arial"/>
          <w:sz w:val="24"/>
          <w:szCs w:val="24"/>
        </w:rPr>
        <w:t xml:space="preserve">Actively </w:t>
      </w:r>
      <w:proofErr w:type="gramStart"/>
      <w:r w:rsidRPr="00054EAE">
        <w:rPr>
          <w:rFonts w:ascii="Arial" w:hAnsi="Arial" w:cs="Arial"/>
          <w:sz w:val="24"/>
          <w:szCs w:val="24"/>
        </w:rPr>
        <w:t>contribute</w:t>
      </w:r>
      <w:proofErr w:type="gramEnd"/>
      <w:r w:rsidRPr="00054EAE">
        <w:rPr>
          <w:rFonts w:ascii="Arial" w:hAnsi="Arial" w:cs="Arial"/>
          <w:sz w:val="24"/>
          <w:szCs w:val="24"/>
        </w:rPr>
        <w:t xml:space="preserve"> to a culture of innovation, resourcefulness, and best practice to make the best use of your time and others. </w:t>
      </w:r>
    </w:p>
    <w:p w14:paraId="3310CF85" w14:textId="0F629792" w:rsidR="007A3D0C" w:rsidRPr="00054EAE" w:rsidRDefault="00EA139E" w:rsidP="007A3D0C">
      <w:pPr>
        <w:pStyle w:val="ListBullet"/>
        <w:rPr>
          <w:rFonts w:ascii="Arial" w:hAnsi="Arial" w:cs="Arial"/>
          <w:sz w:val="24"/>
          <w:szCs w:val="24"/>
        </w:rPr>
      </w:pPr>
      <w:r w:rsidRPr="00054EAE">
        <w:rPr>
          <w:rFonts w:ascii="Arial" w:hAnsi="Arial" w:cs="Arial"/>
          <w:sz w:val="24"/>
          <w:szCs w:val="24"/>
        </w:rPr>
        <w:t xml:space="preserve">Treat everyone with dignity and respect, always abiding by our Diversity &amp; Inclusion Policy and challenging any unfair practices or </w:t>
      </w:r>
      <w:r w:rsidR="00C06E5E" w:rsidRPr="00054EAE">
        <w:rPr>
          <w:rFonts w:ascii="Arial" w:hAnsi="Arial" w:cs="Arial"/>
          <w:sz w:val="24"/>
          <w:szCs w:val="24"/>
        </w:rPr>
        <w:t>behaviors</w:t>
      </w:r>
      <w:r w:rsidRPr="00054EAE">
        <w:rPr>
          <w:rFonts w:ascii="Arial" w:hAnsi="Arial" w:cs="Arial"/>
          <w:sz w:val="24"/>
          <w:szCs w:val="24"/>
        </w:rPr>
        <w:t xml:space="preserve">. </w:t>
      </w:r>
    </w:p>
    <w:p w14:paraId="4EC69A72" w14:textId="4BEDF1F2" w:rsidR="007A3D0C" w:rsidRPr="00054EAE" w:rsidRDefault="007A3D0C" w:rsidP="007A3D0C">
      <w:pPr>
        <w:pStyle w:val="Heading2"/>
        <w:rPr>
          <w:rFonts w:ascii="Arial" w:hAnsi="Arial" w:cs="Arial"/>
          <w:color w:val="1F497D" w:themeColor="text2"/>
          <w:sz w:val="24"/>
          <w:szCs w:val="24"/>
        </w:rPr>
      </w:pPr>
      <w:r w:rsidRPr="00054EAE">
        <w:rPr>
          <w:rFonts w:ascii="Arial" w:hAnsi="Arial" w:cs="Arial"/>
          <w:color w:val="1F497D" w:themeColor="text2"/>
          <w:sz w:val="24"/>
          <w:szCs w:val="24"/>
        </w:rPr>
        <w:t>YOU WILL HAVE</w:t>
      </w:r>
    </w:p>
    <w:p w14:paraId="4F4BF944" w14:textId="3FFE60A6" w:rsidR="00D301DA" w:rsidRPr="00F458F6" w:rsidRDefault="0045140F" w:rsidP="00F458F6">
      <w:pPr>
        <w:pStyle w:val="ListBullet"/>
        <w:widowControl w:val="0"/>
        <w:numPr>
          <w:ilvl w:val="0"/>
          <w:numId w:val="22"/>
        </w:numPr>
        <w:tabs>
          <w:tab w:val="left" w:pos="820"/>
          <w:tab w:val="left" w:pos="821"/>
        </w:tabs>
        <w:autoSpaceDE w:val="0"/>
        <w:autoSpaceDN w:val="0"/>
        <w:spacing w:before="240" w:line="240" w:lineRule="auto"/>
        <w:rPr>
          <w:rFonts w:ascii="Arial" w:hAnsi="Arial" w:cs="Arial"/>
          <w:sz w:val="24"/>
          <w:szCs w:val="24"/>
        </w:rPr>
      </w:pPr>
      <w:r w:rsidRPr="00F458F6">
        <w:rPr>
          <w:rFonts w:ascii="Arial" w:hAnsi="Arial" w:cs="Arial"/>
          <w:sz w:val="24"/>
          <w:szCs w:val="24"/>
        </w:rPr>
        <w:t>A</w:t>
      </w:r>
      <w:r w:rsidRPr="00F458F6">
        <w:rPr>
          <w:rFonts w:ascii="Arial" w:hAnsi="Arial" w:cs="Arial"/>
          <w:spacing w:val="-3"/>
          <w:sz w:val="24"/>
          <w:szCs w:val="24"/>
        </w:rPr>
        <w:t xml:space="preserve"> </w:t>
      </w:r>
      <w:r w:rsidRPr="00F458F6">
        <w:rPr>
          <w:rFonts w:ascii="Arial" w:hAnsi="Arial" w:cs="Arial"/>
          <w:sz w:val="24"/>
          <w:szCs w:val="24"/>
        </w:rPr>
        <w:t>recognised</w:t>
      </w:r>
      <w:r w:rsidRPr="00F458F6">
        <w:rPr>
          <w:rFonts w:ascii="Arial" w:hAnsi="Arial" w:cs="Arial"/>
          <w:spacing w:val="-3"/>
          <w:sz w:val="24"/>
          <w:szCs w:val="24"/>
        </w:rPr>
        <w:t xml:space="preserve"> </w:t>
      </w:r>
      <w:r w:rsidRPr="00F458F6">
        <w:rPr>
          <w:rFonts w:ascii="Arial" w:hAnsi="Arial" w:cs="Arial"/>
          <w:sz w:val="24"/>
          <w:szCs w:val="24"/>
        </w:rPr>
        <w:t>counselling</w:t>
      </w:r>
      <w:r w:rsidRPr="00F458F6">
        <w:rPr>
          <w:rFonts w:ascii="Arial" w:hAnsi="Arial" w:cs="Arial"/>
          <w:spacing w:val="-3"/>
          <w:sz w:val="24"/>
          <w:szCs w:val="24"/>
        </w:rPr>
        <w:t xml:space="preserve"> </w:t>
      </w:r>
      <w:r w:rsidRPr="00F458F6">
        <w:rPr>
          <w:rFonts w:ascii="Arial" w:hAnsi="Arial" w:cs="Arial"/>
          <w:sz w:val="24"/>
          <w:szCs w:val="24"/>
        </w:rPr>
        <w:t>qualification</w:t>
      </w:r>
      <w:r w:rsidRPr="00F458F6">
        <w:rPr>
          <w:rFonts w:ascii="Arial" w:hAnsi="Arial" w:cs="Arial"/>
          <w:spacing w:val="-3"/>
          <w:sz w:val="24"/>
          <w:szCs w:val="24"/>
        </w:rPr>
        <w:t xml:space="preserve"> </w:t>
      </w:r>
      <w:r w:rsidRPr="00F458F6">
        <w:rPr>
          <w:rFonts w:ascii="Arial" w:hAnsi="Arial" w:cs="Arial"/>
          <w:sz w:val="24"/>
          <w:szCs w:val="24"/>
        </w:rPr>
        <w:t>and</w:t>
      </w:r>
      <w:r w:rsidRPr="00F458F6">
        <w:rPr>
          <w:rFonts w:ascii="Arial" w:hAnsi="Arial" w:cs="Arial"/>
          <w:spacing w:val="-3"/>
          <w:sz w:val="24"/>
          <w:szCs w:val="24"/>
        </w:rPr>
        <w:t xml:space="preserve"> </w:t>
      </w:r>
      <w:r w:rsidR="00E6376C">
        <w:rPr>
          <w:rFonts w:ascii="Arial" w:hAnsi="Arial" w:cs="Arial"/>
          <w:spacing w:val="-3"/>
          <w:sz w:val="24"/>
          <w:szCs w:val="24"/>
        </w:rPr>
        <w:t xml:space="preserve">must hold professional membership </w:t>
      </w:r>
      <w:r w:rsidR="00464CCC">
        <w:rPr>
          <w:rFonts w:ascii="Arial" w:hAnsi="Arial" w:cs="Arial"/>
          <w:spacing w:val="-3"/>
          <w:sz w:val="24"/>
          <w:szCs w:val="24"/>
        </w:rPr>
        <w:t xml:space="preserve">if </w:t>
      </w:r>
      <w:r w:rsidR="00C06E5E">
        <w:rPr>
          <w:rFonts w:ascii="Arial" w:hAnsi="Arial" w:cs="Arial"/>
          <w:spacing w:val="-3"/>
          <w:sz w:val="24"/>
          <w:szCs w:val="24"/>
        </w:rPr>
        <w:t>the</w:t>
      </w:r>
      <w:r w:rsidRPr="00F458F6">
        <w:rPr>
          <w:rFonts w:ascii="Arial" w:hAnsi="Arial" w:cs="Arial"/>
          <w:spacing w:val="-5"/>
          <w:sz w:val="24"/>
          <w:szCs w:val="24"/>
        </w:rPr>
        <w:t xml:space="preserve"> </w:t>
      </w:r>
      <w:r w:rsidRPr="00F458F6">
        <w:rPr>
          <w:rFonts w:ascii="Arial" w:hAnsi="Arial" w:cs="Arial"/>
          <w:sz w:val="24"/>
          <w:szCs w:val="24"/>
        </w:rPr>
        <w:t xml:space="preserve">BACP </w:t>
      </w:r>
      <w:r w:rsidR="00C057C0" w:rsidRPr="00F458F6">
        <w:rPr>
          <w:rFonts w:ascii="Arial" w:hAnsi="Arial" w:cs="Arial"/>
          <w:sz w:val="24"/>
          <w:szCs w:val="24"/>
        </w:rPr>
        <w:t xml:space="preserve">and/or BPS. </w:t>
      </w:r>
    </w:p>
    <w:p w14:paraId="31A8112B" w14:textId="68F30D23" w:rsidR="00B8245E" w:rsidRPr="00054EAE" w:rsidRDefault="00C3741F" w:rsidP="005F23DB">
      <w:pPr>
        <w:pStyle w:val="ListBullet"/>
        <w:widowControl w:val="0"/>
        <w:tabs>
          <w:tab w:val="left" w:pos="820"/>
          <w:tab w:val="left" w:pos="821"/>
        </w:tabs>
        <w:autoSpaceDE w:val="0"/>
        <w:autoSpaceDN w:val="0"/>
        <w:spacing w:before="240" w:line="240" w:lineRule="auto"/>
        <w:rPr>
          <w:rFonts w:ascii="Arial" w:hAnsi="Arial" w:cs="Arial"/>
          <w:sz w:val="24"/>
          <w:szCs w:val="24"/>
        </w:rPr>
      </w:pPr>
      <w:r w:rsidRPr="00054EAE">
        <w:rPr>
          <w:rFonts w:ascii="Arial" w:hAnsi="Arial" w:cs="Arial"/>
          <w:sz w:val="24"/>
          <w:szCs w:val="24"/>
        </w:rPr>
        <w:t>E</w:t>
      </w:r>
      <w:r w:rsidR="000D6FA2" w:rsidRPr="00054EAE">
        <w:rPr>
          <w:rFonts w:ascii="Arial" w:hAnsi="Arial" w:cs="Arial"/>
          <w:sz w:val="24"/>
          <w:szCs w:val="24"/>
        </w:rPr>
        <w:t xml:space="preserve">xperience supporting people exposed to traumatic scenes e.g. </w:t>
      </w:r>
      <w:r w:rsidR="002947FE" w:rsidRPr="00054EAE">
        <w:rPr>
          <w:rFonts w:ascii="Arial" w:hAnsi="Arial" w:cs="Arial"/>
          <w:sz w:val="24"/>
          <w:szCs w:val="24"/>
        </w:rPr>
        <w:t xml:space="preserve">emergency </w:t>
      </w:r>
      <w:r w:rsidR="007A3D0C" w:rsidRPr="00054EAE">
        <w:rPr>
          <w:rFonts w:ascii="Arial" w:hAnsi="Arial" w:cs="Arial"/>
          <w:sz w:val="24"/>
          <w:szCs w:val="24"/>
        </w:rPr>
        <w:t>services</w:t>
      </w:r>
      <w:r w:rsidR="00960283" w:rsidRPr="00054EAE">
        <w:rPr>
          <w:rFonts w:ascii="Arial" w:hAnsi="Arial" w:cs="Arial"/>
          <w:sz w:val="24"/>
          <w:szCs w:val="24"/>
        </w:rPr>
        <w:t>, military</w:t>
      </w:r>
      <w:r w:rsidR="002947FE" w:rsidRPr="00054EAE">
        <w:rPr>
          <w:rFonts w:ascii="Arial" w:hAnsi="Arial" w:cs="Arial"/>
          <w:sz w:val="24"/>
          <w:szCs w:val="24"/>
        </w:rPr>
        <w:t xml:space="preserve"> </w:t>
      </w:r>
      <w:r w:rsidR="007A3D0C" w:rsidRPr="00054EAE">
        <w:rPr>
          <w:rFonts w:ascii="Arial" w:hAnsi="Arial" w:cs="Arial"/>
          <w:sz w:val="24"/>
          <w:szCs w:val="24"/>
        </w:rPr>
        <w:t>or police would be advantageous.</w:t>
      </w:r>
    </w:p>
    <w:p w14:paraId="30F1C4F6" w14:textId="77777777" w:rsidR="00054C02" w:rsidRPr="00054EAE" w:rsidRDefault="0045140F" w:rsidP="005F23DB">
      <w:pPr>
        <w:pStyle w:val="ListBullet"/>
        <w:widowControl w:val="0"/>
        <w:tabs>
          <w:tab w:val="left" w:pos="820"/>
          <w:tab w:val="left" w:pos="821"/>
        </w:tabs>
        <w:autoSpaceDE w:val="0"/>
        <w:autoSpaceDN w:val="0"/>
        <w:spacing w:before="240" w:line="240" w:lineRule="auto"/>
        <w:rPr>
          <w:rFonts w:ascii="Arial" w:hAnsi="Arial" w:cs="Arial"/>
          <w:sz w:val="24"/>
          <w:szCs w:val="24"/>
        </w:rPr>
      </w:pPr>
      <w:r w:rsidRPr="00054EAE">
        <w:rPr>
          <w:rFonts w:ascii="Arial" w:hAnsi="Arial" w:cs="Arial"/>
          <w:sz w:val="24"/>
          <w:szCs w:val="24"/>
        </w:rPr>
        <w:t>A</w:t>
      </w:r>
      <w:r w:rsidRPr="00054EAE">
        <w:rPr>
          <w:rFonts w:ascii="Arial" w:hAnsi="Arial" w:cs="Arial"/>
          <w:spacing w:val="-5"/>
          <w:sz w:val="24"/>
          <w:szCs w:val="24"/>
        </w:rPr>
        <w:t xml:space="preserve"> </w:t>
      </w:r>
      <w:r w:rsidRPr="00054EAE">
        <w:rPr>
          <w:rFonts w:ascii="Arial" w:hAnsi="Arial" w:cs="Arial"/>
          <w:sz w:val="24"/>
          <w:szCs w:val="24"/>
        </w:rPr>
        <w:t>minimum</w:t>
      </w:r>
      <w:r w:rsidRPr="00054EAE">
        <w:rPr>
          <w:rFonts w:ascii="Arial" w:hAnsi="Arial" w:cs="Arial"/>
          <w:spacing w:val="-4"/>
          <w:sz w:val="24"/>
          <w:szCs w:val="24"/>
        </w:rPr>
        <w:t xml:space="preserve"> </w:t>
      </w:r>
      <w:r w:rsidRPr="00054EAE">
        <w:rPr>
          <w:rFonts w:ascii="Arial" w:hAnsi="Arial" w:cs="Arial"/>
          <w:sz w:val="24"/>
          <w:szCs w:val="24"/>
        </w:rPr>
        <w:t>of</w:t>
      </w:r>
      <w:r w:rsidRPr="00054EAE">
        <w:rPr>
          <w:rFonts w:ascii="Arial" w:hAnsi="Arial" w:cs="Arial"/>
          <w:spacing w:val="-4"/>
          <w:sz w:val="24"/>
          <w:szCs w:val="24"/>
        </w:rPr>
        <w:t xml:space="preserve"> </w:t>
      </w:r>
      <w:r w:rsidRPr="00054EAE">
        <w:rPr>
          <w:rFonts w:ascii="Arial" w:hAnsi="Arial" w:cs="Arial"/>
          <w:sz w:val="24"/>
          <w:szCs w:val="24"/>
        </w:rPr>
        <w:t>two</w:t>
      </w:r>
      <w:r w:rsidRPr="00054EAE">
        <w:rPr>
          <w:rFonts w:ascii="Arial" w:hAnsi="Arial" w:cs="Arial"/>
          <w:spacing w:val="-3"/>
          <w:sz w:val="24"/>
          <w:szCs w:val="24"/>
        </w:rPr>
        <w:t xml:space="preserve"> </w:t>
      </w:r>
      <w:r w:rsidRPr="00054EAE">
        <w:rPr>
          <w:rFonts w:ascii="Arial" w:hAnsi="Arial" w:cs="Arial"/>
          <w:sz w:val="24"/>
          <w:szCs w:val="24"/>
        </w:rPr>
        <w:t>years’</w:t>
      </w:r>
      <w:r w:rsidRPr="00054EAE">
        <w:rPr>
          <w:rFonts w:ascii="Arial" w:hAnsi="Arial" w:cs="Arial"/>
          <w:spacing w:val="-2"/>
          <w:sz w:val="24"/>
          <w:szCs w:val="24"/>
        </w:rPr>
        <w:t xml:space="preserve"> </w:t>
      </w:r>
      <w:r w:rsidRPr="00054EAE">
        <w:rPr>
          <w:rFonts w:ascii="Arial" w:hAnsi="Arial" w:cs="Arial"/>
          <w:sz w:val="24"/>
          <w:szCs w:val="24"/>
        </w:rPr>
        <w:t>counselling</w:t>
      </w:r>
      <w:r w:rsidRPr="00054EAE">
        <w:rPr>
          <w:rFonts w:ascii="Arial" w:hAnsi="Arial" w:cs="Arial"/>
          <w:spacing w:val="-3"/>
          <w:sz w:val="24"/>
          <w:szCs w:val="24"/>
        </w:rPr>
        <w:t xml:space="preserve"> </w:t>
      </w:r>
      <w:r w:rsidRPr="00054EAE">
        <w:rPr>
          <w:rFonts w:ascii="Arial" w:hAnsi="Arial" w:cs="Arial"/>
          <w:sz w:val="24"/>
          <w:szCs w:val="24"/>
        </w:rPr>
        <w:t>experience</w:t>
      </w:r>
      <w:r w:rsidRPr="00054EAE">
        <w:rPr>
          <w:rFonts w:ascii="Arial" w:hAnsi="Arial" w:cs="Arial"/>
          <w:spacing w:val="1"/>
          <w:sz w:val="24"/>
          <w:szCs w:val="24"/>
        </w:rPr>
        <w:t xml:space="preserve"> </w:t>
      </w:r>
      <w:r w:rsidRPr="00054EAE">
        <w:rPr>
          <w:rFonts w:ascii="Arial" w:hAnsi="Arial" w:cs="Arial"/>
          <w:sz w:val="24"/>
          <w:szCs w:val="24"/>
        </w:rPr>
        <w:t>(CBT</w:t>
      </w:r>
      <w:r w:rsidRPr="00054EAE">
        <w:rPr>
          <w:rFonts w:ascii="Arial" w:hAnsi="Arial" w:cs="Arial"/>
          <w:spacing w:val="-2"/>
          <w:sz w:val="24"/>
          <w:szCs w:val="24"/>
        </w:rPr>
        <w:t xml:space="preserve"> </w:t>
      </w:r>
      <w:r w:rsidRPr="00054EAE">
        <w:rPr>
          <w:rFonts w:ascii="Arial" w:hAnsi="Arial" w:cs="Arial"/>
          <w:sz w:val="24"/>
          <w:szCs w:val="24"/>
        </w:rPr>
        <w:t>or</w:t>
      </w:r>
      <w:r w:rsidRPr="00054EAE">
        <w:rPr>
          <w:rFonts w:ascii="Arial" w:hAnsi="Arial" w:cs="Arial"/>
          <w:spacing w:val="-2"/>
          <w:sz w:val="24"/>
          <w:szCs w:val="24"/>
        </w:rPr>
        <w:t xml:space="preserve"> </w:t>
      </w:r>
      <w:r w:rsidRPr="00054EAE">
        <w:rPr>
          <w:rFonts w:ascii="Arial" w:hAnsi="Arial" w:cs="Arial"/>
          <w:sz w:val="24"/>
          <w:szCs w:val="24"/>
        </w:rPr>
        <w:t>Client</w:t>
      </w:r>
      <w:r w:rsidRPr="00054EAE">
        <w:rPr>
          <w:rFonts w:ascii="Arial" w:hAnsi="Arial" w:cs="Arial"/>
          <w:spacing w:val="-2"/>
          <w:sz w:val="24"/>
          <w:szCs w:val="24"/>
        </w:rPr>
        <w:t xml:space="preserve"> </w:t>
      </w:r>
      <w:r w:rsidRPr="00054EAE">
        <w:rPr>
          <w:rFonts w:ascii="Arial" w:hAnsi="Arial" w:cs="Arial"/>
          <w:sz w:val="24"/>
          <w:szCs w:val="24"/>
        </w:rPr>
        <w:t>Centered</w:t>
      </w:r>
      <w:r w:rsidRPr="00054EAE">
        <w:rPr>
          <w:rFonts w:ascii="Arial" w:hAnsi="Arial" w:cs="Arial"/>
          <w:spacing w:val="-1"/>
          <w:sz w:val="24"/>
          <w:szCs w:val="24"/>
        </w:rPr>
        <w:t xml:space="preserve"> </w:t>
      </w:r>
      <w:r w:rsidRPr="00054EAE">
        <w:rPr>
          <w:rFonts w:ascii="Arial" w:hAnsi="Arial" w:cs="Arial"/>
          <w:spacing w:val="-2"/>
          <w:sz w:val="24"/>
          <w:szCs w:val="24"/>
        </w:rPr>
        <w:t>Therapy)</w:t>
      </w:r>
    </w:p>
    <w:p w14:paraId="42725000" w14:textId="77777777" w:rsidR="00054C02" w:rsidRPr="00054EAE" w:rsidRDefault="0045140F" w:rsidP="005F23DB">
      <w:pPr>
        <w:pStyle w:val="ListBullet"/>
        <w:widowControl w:val="0"/>
        <w:tabs>
          <w:tab w:val="left" w:pos="820"/>
          <w:tab w:val="left" w:pos="821"/>
        </w:tabs>
        <w:autoSpaceDE w:val="0"/>
        <w:autoSpaceDN w:val="0"/>
        <w:spacing w:before="240" w:line="240" w:lineRule="auto"/>
        <w:rPr>
          <w:rFonts w:ascii="Arial" w:hAnsi="Arial" w:cs="Arial"/>
          <w:sz w:val="24"/>
          <w:szCs w:val="24"/>
        </w:rPr>
      </w:pPr>
      <w:r w:rsidRPr="00054EAE">
        <w:rPr>
          <w:rFonts w:ascii="Arial" w:hAnsi="Arial" w:cs="Arial"/>
          <w:sz w:val="24"/>
          <w:szCs w:val="24"/>
        </w:rPr>
        <w:t>Drive</w:t>
      </w:r>
      <w:r w:rsidRPr="00054EAE">
        <w:rPr>
          <w:rFonts w:ascii="Arial" w:hAnsi="Arial" w:cs="Arial"/>
          <w:spacing w:val="-5"/>
          <w:sz w:val="24"/>
          <w:szCs w:val="24"/>
        </w:rPr>
        <w:t xml:space="preserve"> </w:t>
      </w:r>
      <w:r w:rsidRPr="00054EAE">
        <w:rPr>
          <w:rFonts w:ascii="Arial" w:hAnsi="Arial" w:cs="Arial"/>
          <w:sz w:val="24"/>
          <w:szCs w:val="24"/>
        </w:rPr>
        <w:t>and</w:t>
      </w:r>
      <w:r w:rsidRPr="00054EAE">
        <w:rPr>
          <w:rFonts w:ascii="Arial" w:hAnsi="Arial" w:cs="Arial"/>
          <w:spacing w:val="-3"/>
          <w:sz w:val="24"/>
          <w:szCs w:val="24"/>
        </w:rPr>
        <w:t xml:space="preserve"> </w:t>
      </w:r>
      <w:r w:rsidRPr="00054EAE">
        <w:rPr>
          <w:rFonts w:ascii="Arial" w:hAnsi="Arial" w:cs="Arial"/>
          <w:sz w:val="24"/>
          <w:szCs w:val="24"/>
        </w:rPr>
        <w:t>motivation,</w:t>
      </w:r>
      <w:r w:rsidRPr="00054EAE">
        <w:rPr>
          <w:rFonts w:ascii="Arial" w:hAnsi="Arial" w:cs="Arial"/>
          <w:spacing w:val="-6"/>
          <w:sz w:val="24"/>
          <w:szCs w:val="24"/>
        </w:rPr>
        <w:t xml:space="preserve"> </w:t>
      </w:r>
      <w:r w:rsidRPr="00054EAE">
        <w:rPr>
          <w:rFonts w:ascii="Arial" w:hAnsi="Arial" w:cs="Arial"/>
          <w:sz w:val="24"/>
          <w:szCs w:val="24"/>
        </w:rPr>
        <w:t>a</w:t>
      </w:r>
      <w:r w:rsidRPr="00054EAE">
        <w:rPr>
          <w:rFonts w:ascii="Arial" w:hAnsi="Arial" w:cs="Arial"/>
          <w:spacing w:val="-4"/>
          <w:sz w:val="24"/>
          <w:szCs w:val="24"/>
        </w:rPr>
        <w:t xml:space="preserve"> </w:t>
      </w:r>
      <w:r w:rsidRPr="00054EAE">
        <w:rPr>
          <w:rFonts w:ascii="Arial" w:hAnsi="Arial" w:cs="Arial"/>
          <w:sz w:val="24"/>
          <w:szCs w:val="24"/>
        </w:rPr>
        <w:t>pro-active</w:t>
      </w:r>
      <w:r w:rsidRPr="00054EAE">
        <w:rPr>
          <w:rFonts w:ascii="Arial" w:hAnsi="Arial" w:cs="Arial"/>
          <w:spacing w:val="-5"/>
          <w:sz w:val="24"/>
          <w:szCs w:val="24"/>
        </w:rPr>
        <w:t xml:space="preserve"> </w:t>
      </w:r>
      <w:r w:rsidRPr="00054EAE">
        <w:rPr>
          <w:rFonts w:ascii="Arial" w:hAnsi="Arial" w:cs="Arial"/>
          <w:sz w:val="24"/>
          <w:szCs w:val="24"/>
        </w:rPr>
        <w:t>self-starter</w:t>
      </w:r>
      <w:r w:rsidRPr="00054EAE">
        <w:rPr>
          <w:rFonts w:ascii="Arial" w:hAnsi="Arial" w:cs="Arial"/>
          <w:spacing w:val="-3"/>
          <w:sz w:val="24"/>
          <w:szCs w:val="24"/>
        </w:rPr>
        <w:t xml:space="preserve"> </w:t>
      </w:r>
      <w:r w:rsidRPr="00054EAE">
        <w:rPr>
          <w:rFonts w:ascii="Arial" w:hAnsi="Arial" w:cs="Arial"/>
          <w:sz w:val="24"/>
          <w:szCs w:val="24"/>
        </w:rPr>
        <w:t>who</w:t>
      </w:r>
      <w:r w:rsidRPr="00054EAE">
        <w:rPr>
          <w:rFonts w:ascii="Arial" w:hAnsi="Arial" w:cs="Arial"/>
          <w:spacing w:val="-4"/>
          <w:sz w:val="24"/>
          <w:szCs w:val="24"/>
        </w:rPr>
        <w:t xml:space="preserve"> </w:t>
      </w:r>
      <w:r w:rsidRPr="00054EAE">
        <w:rPr>
          <w:rFonts w:ascii="Arial" w:hAnsi="Arial" w:cs="Arial"/>
          <w:sz w:val="24"/>
          <w:szCs w:val="24"/>
        </w:rPr>
        <w:t>can</w:t>
      </w:r>
      <w:r w:rsidRPr="00054EAE">
        <w:rPr>
          <w:rFonts w:ascii="Arial" w:hAnsi="Arial" w:cs="Arial"/>
          <w:spacing w:val="-4"/>
          <w:sz w:val="24"/>
          <w:szCs w:val="24"/>
        </w:rPr>
        <w:t xml:space="preserve"> </w:t>
      </w:r>
      <w:r w:rsidRPr="00054EAE">
        <w:rPr>
          <w:rFonts w:ascii="Arial" w:hAnsi="Arial" w:cs="Arial"/>
          <w:sz w:val="24"/>
          <w:szCs w:val="24"/>
        </w:rPr>
        <w:t>work</w:t>
      </w:r>
      <w:r w:rsidRPr="00054EAE">
        <w:rPr>
          <w:rFonts w:ascii="Arial" w:hAnsi="Arial" w:cs="Arial"/>
          <w:spacing w:val="-3"/>
          <w:sz w:val="24"/>
          <w:szCs w:val="24"/>
        </w:rPr>
        <w:t xml:space="preserve"> </w:t>
      </w:r>
      <w:r w:rsidRPr="00054EAE">
        <w:rPr>
          <w:rFonts w:ascii="Arial" w:hAnsi="Arial" w:cs="Arial"/>
          <w:sz w:val="24"/>
          <w:szCs w:val="24"/>
        </w:rPr>
        <w:t>independently and as part of a team.</w:t>
      </w:r>
    </w:p>
    <w:p w14:paraId="6B07B06E" w14:textId="77777777" w:rsidR="00054C02" w:rsidRPr="00054EAE" w:rsidRDefault="0045140F" w:rsidP="005F23DB">
      <w:pPr>
        <w:pStyle w:val="ListBullet"/>
        <w:widowControl w:val="0"/>
        <w:tabs>
          <w:tab w:val="left" w:pos="820"/>
          <w:tab w:val="left" w:pos="821"/>
        </w:tabs>
        <w:autoSpaceDE w:val="0"/>
        <w:autoSpaceDN w:val="0"/>
        <w:spacing w:before="240" w:line="240" w:lineRule="auto"/>
        <w:rPr>
          <w:rFonts w:ascii="Arial" w:hAnsi="Arial" w:cs="Arial"/>
          <w:sz w:val="24"/>
          <w:szCs w:val="24"/>
        </w:rPr>
      </w:pPr>
      <w:r w:rsidRPr="00054EAE">
        <w:rPr>
          <w:rFonts w:ascii="Arial" w:hAnsi="Arial" w:cs="Arial"/>
          <w:sz w:val="24"/>
          <w:szCs w:val="24"/>
        </w:rPr>
        <w:t>Unfaltering</w:t>
      </w:r>
      <w:r w:rsidRPr="00054EAE">
        <w:rPr>
          <w:rFonts w:ascii="Arial" w:hAnsi="Arial" w:cs="Arial"/>
          <w:spacing w:val="-6"/>
          <w:sz w:val="24"/>
          <w:szCs w:val="24"/>
        </w:rPr>
        <w:t xml:space="preserve"> </w:t>
      </w:r>
      <w:r w:rsidRPr="00054EAE">
        <w:rPr>
          <w:rFonts w:ascii="Arial" w:hAnsi="Arial" w:cs="Arial"/>
          <w:sz w:val="24"/>
          <w:szCs w:val="24"/>
        </w:rPr>
        <w:t>professionalism</w:t>
      </w:r>
      <w:r w:rsidRPr="00054EAE">
        <w:rPr>
          <w:rFonts w:ascii="Arial" w:hAnsi="Arial" w:cs="Arial"/>
          <w:spacing w:val="-4"/>
          <w:sz w:val="24"/>
          <w:szCs w:val="24"/>
        </w:rPr>
        <w:t xml:space="preserve"> </w:t>
      </w:r>
      <w:r w:rsidRPr="00054EAE">
        <w:rPr>
          <w:rFonts w:ascii="Arial" w:hAnsi="Arial" w:cs="Arial"/>
          <w:sz w:val="24"/>
          <w:szCs w:val="24"/>
        </w:rPr>
        <w:t>and</w:t>
      </w:r>
      <w:r w:rsidRPr="00054EAE">
        <w:rPr>
          <w:rFonts w:ascii="Arial" w:hAnsi="Arial" w:cs="Arial"/>
          <w:spacing w:val="-3"/>
          <w:sz w:val="24"/>
          <w:szCs w:val="24"/>
        </w:rPr>
        <w:t xml:space="preserve"> </w:t>
      </w:r>
      <w:r w:rsidRPr="00054EAE">
        <w:rPr>
          <w:rFonts w:ascii="Arial" w:hAnsi="Arial" w:cs="Arial"/>
          <w:sz w:val="24"/>
          <w:szCs w:val="24"/>
        </w:rPr>
        <w:t>a</w:t>
      </w:r>
      <w:r w:rsidRPr="00054EAE">
        <w:rPr>
          <w:rFonts w:ascii="Arial" w:hAnsi="Arial" w:cs="Arial"/>
          <w:spacing w:val="-4"/>
          <w:sz w:val="24"/>
          <w:szCs w:val="24"/>
        </w:rPr>
        <w:t xml:space="preserve"> </w:t>
      </w:r>
      <w:r w:rsidRPr="00054EAE">
        <w:rPr>
          <w:rFonts w:ascii="Arial" w:hAnsi="Arial" w:cs="Arial"/>
          <w:sz w:val="24"/>
          <w:szCs w:val="24"/>
        </w:rPr>
        <w:t>passion</w:t>
      </w:r>
      <w:r w:rsidRPr="00054EAE">
        <w:rPr>
          <w:rFonts w:ascii="Arial" w:hAnsi="Arial" w:cs="Arial"/>
          <w:spacing w:val="-3"/>
          <w:sz w:val="24"/>
          <w:szCs w:val="24"/>
        </w:rPr>
        <w:t xml:space="preserve"> </w:t>
      </w:r>
      <w:r w:rsidRPr="00054EAE">
        <w:rPr>
          <w:rFonts w:ascii="Arial" w:hAnsi="Arial" w:cs="Arial"/>
          <w:sz w:val="24"/>
          <w:szCs w:val="24"/>
        </w:rPr>
        <w:t>for</w:t>
      </w:r>
      <w:r w:rsidRPr="00054EAE">
        <w:rPr>
          <w:rFonts w:ascii="Arial" w:hAnsi="Arial" w:cs="Arial"/>
          <w:spacing w:val="-3"/>
          <w:sz w:val="24"/>
          <w:szCs w:val="24"/>
        </w:rPr>
        <w:t xml:space="preserve"> </w:t>
      </w:r>
      <w:r w:rsidRPr="00054EAE">
        <w:rPr>
          <w:rFonts w:ascii="Arial" w:hAnsi="Arial" w:cs="Arial"/>
          <w:sz w:val="24"/>
          <w:szCs w:val="24"/>
        </w:rPr>
        <w:t>helping</w:t>
      </w:r>
      <w:r w:rsidRPr="00054EAE">
        <w:rPr>
          <w:rFonts w:ascii="Arial" w:hAnsi="Arial" w:cs="Arial"/>
          <w:spacing w:val="-3"/>
          <w:sz w:val="24"/>
          <w:szCs w:val="24"/>
        </w:rPr>
        <w:t xml:space="preserve"> </w:t>
      </w:r>
      <w:r w:rsidRPr="00054EAE">
        <w:rPr>
          <w:rFonts w:ascii="Arial" w:hAnsi="Arial" w:cs="Arial"/>
          <w:spacing w:val="-2"/>
          <w:sz w:val="24"/>
          <w:szCs w:val="24"/>
        </w:rPr>
        <w:t>others</w:t>
      </w:r>
    </w:p>
    <w:p w14:paraId="611EDA69" w14:textId="6E583F02" w:rsidR="00054C02" w:rsidRPr="00054EAE" w:rsidRDefault="0045140F" w:rsidP="005F23DB">
      <w:pPr>
        <w:pStyle w:val="ListBullet"/>
        <w:widowControl w:val="0"/>
        <w:tabs>
          <w:tab w:val="left" w:pos="820"/>
          <w:tab w:val="left" w:pos="821"/>
        </w:tabs>
        <w:autoSpaceDE w:val="0"/>
        <w:autoSpaceDN w:val="0"/>
        <w:spacing w:before="240" w:line="240" w:lineRule="auto"/>
        <w:rPr>
          <w:rFonts w:ascii="Arial" w:hAnsi="Arial" w:cs="Arial"/>
          <w:sz w:val="24"/>
          <w:szCs w:val="24"/>
        </w:rPr>
      </w:pPr>
      <w:r w:rsidRPr="00054EAE">
        <w:rPr>
          <w:rFonts w:ascii="Arial" w:hAnsi="Arial" w:cs="Arial"/>
          <w:sz w:val="24"/>
          <w:szCs w:val="24"/>
        </w:rPr>
        <w:t>Excellent</w:t>
      </w:r>
      <w:r w:rsidRPr="00054EAE">
        <w:rPr>
          <w:rFonts w:ascii="Arial" w:hAnsi="Arial" w:cs="Arial"/>
          <w:spacing w:val="-3"/>
          <w:sz w:val="24"/>
          <w:szCs w:val="24"/>
        </w:rPr>
        <w:t xml:space="preserve"> </w:t>
      </w:r>
      <w:r w:rsidRPr="00054EAE">
        <w:rPr>
          <w:rFonts w:ascii="Arial" w:hAnsi="Arial" w:cs="Arial"/>
          <w:sz w:val="24"/>
          <w:szCs w:val="24"/>
        </w:rPr>
        <w:t>communication</w:t>
      </w:r>
      <w:r w:rsidRPr="00054EAE">
        <w:rPr>
          <w:rFonts w:ascii="Arial" w:hAnsi="Arial" w:cs="Arial"/>
          <w:spacing w:val="-3"/>
          <w:sz w:val="24"/>
          <w:szCs w:val="24"/>
        </w:rPr>
        <w:t xml:space="preserve"> </w:t>
      </w:r>
      <w:r w:rsidRPr="00054EAE">
        <w:rPr>
          <w:rFonts w:ascii="Arial" w:hAnsi="Arial" w:cs="Arial"/>
          <w:sz w:val="24"/>
          <w:szCs w:val="24"/>
        </w:rPr>
        <w:t>and</w:t>
      </w:r>
      <w:r w:rsidRPr="00054EAE">
        <w:rPr>
          <w:rFonts w:ascii="Arial" w:hAnsi="Arial" w:cs="Arial"/>
          <w:spacing w:val="-3"/>
          <w:sz w:val="24"/>
          <w:szCs w:val="24"/>
        </w:rPr>
        <w:t xml:space="preserve"> </w:t>
      </w:r>
      <w:r w:rsidRPr="00054EAE">
        <w:rPr>
          <w:rFonts w:ascii="Arial" w:hAnsi="Arial" w:cs="Arial"/>
          <w:sz w:val="24"/>
          <w:szCs w:val="24"/>
        </w:rPr>
        <w:t>interpersonal</w:t>
      </w:r>
      <w:r w:rsidRPr="00054EAE">
        <w:rPr>
          <w:rFonts w:ascii="Arial" w:hAnsi="Arial" w:cs="Arial"/>
          <w:spacing w:val="-3"/>
          <w:sz w:val="24"/>
          <w:szCs w:val="24"/>
        </w:rPr>
        <w:t xml:space="preserve"> </w:t>
      </w:r>
      <w:r w:rsidRPr="00054EAE">
        <w:rPr>
          <w:rFonts w:ascii="Arial" w:hAnsi="Arial" w:cs="Arial"/>
          <w:spacing w:val="-2"/>
          <w:sz w:val="24"/>
          <w:szCs w:val="24"/>
        </w:rPr>
        <w:t>skills</w:t>
      </w:r>
      <w:r w:rsidR="000B4471">
        <w:rPr>
          <w:rFonts w:ascii="Arial" w:hAnsi="Arial" w:cs="Arial"/>
          <w:spacing w:val="-2"/>
          <w:sz w:val="24"/>
          <w:szCs w:val="24"/>
        </w:rPr>
        <w:t>.</w:t>
      </w:r>
    </w:p>
    <w:p w14:paraId="4F7C42B3" w14:textId="6CAFC23A" w:rsidR="00054C02" w:rsidRPr="00054EAE" w:rsidRDefault="0045140F" w:rsidP="005F23DB">
      <w:pPr>
        <w:pStyle w:val="ListBullet"/>
        <w:widowControl w:val="0"/>
        <w:tabs>
          <w:tab w:val="left" w:pos="820"/>
          <w:tab w:val="left" w:pos="821"/>
        </w:tabs>
        <w:autoSpaceDE w:val="0"/>
        <w:autoSpaceDN w:val="0"/>
        <w:spacing w:before="240" w:line="240" w:lineRule="auto"/>
        <w:rPr>
          <w:rFonts w:ascii="Arial" w:hAnsi="Arial" w:cs="Arial"/>
          <w:sz w:val="24"/>
          <w:szCs w:val="24"/>
        </w:rPr>
      </w:pPr>
      <w:r w:rsidRPr="00054EAE">
        <w:rPr>
          <w:rFonts w:ascii="Arial" w:hAnsi="Arial" w:cs="Arial"/>
          <w:sz w:val="24"/>
          <w:szCs w:val="24"/>
        </w:rPr>
        <w:t>Proven</w:t>
      </w:r>
      <w:r w:rsidRPr="00054EAE">
        <w:rPr>
          <w:rFonts w:ascii="Arial" w:hAnsi="Arial" w:cs="Arial"/>
          <w:spacing w:val="-2"/>
          <w:sz w:val="24"/>
          <w:szCs w:val="24"/>
        </w:rPr>
        <w:t xml:space="preserve"> </w:t>
      </w:r>
      <w:r w:rsidRPr="00054EAE">
        <w:rPr>
          <w:rFonts w:ascii="Arial" w:hAnsi="Arial" w:cs="Arial"/>
          <w:sz w:val="24"/>
          <w:szCs w:val="24"/>
        </w:rPr>
        <w:t>IT</w:t>
      </w:r>
      <w:r w:rsidRPr="00054EAE">
        <w:rPr>
          <w:rFonts w:ascii="Arial" w:hAnsi="Arial" w:cs="Arial"/>
          <w:spacing w:val="-2"/>
          <w:sz w:val="24"/>
          <w:szCs w:val="24"/>
        </w:rPr>
        <w:t xml:space="preserve"> skills</w:t>
      </w:r>
      <w:r w:rsidR="000B4471">
        <w:rPr>
          <w:rFonts w:ascii="Arial" w:hAnsi="Arial" w:cs="Arial"/>
          <w:spacing w:val="-2"/>
          <w:sz w:val="24"/>
          <w:szCs w:val="24"/>
        </w:rPr>
        <w:t>.</w:t>
      </w:r>
    </w:p>
    <w:p w14:paraId="03F33460" w14:textId="1CCEA3D0" w:rsidR="0045140F" w:rsidRPr="00054EAE" w:rsidRDefault="0045140F" w:rsidP="005F23DB">
      <w:pPr>
        <w:pStyle w:val="ListBullet"/>
        <w:widowControl w:val="0"/>
        <w:tabs>
          <w:tab w:val="left" w:pos="820"/>
          <w:tab w:val="left" w:pos="821"/>
        </w:tabs>
        <w:autoSpaceDE w:val="0"/>
        <w:autoSpaceDN w:val="0"/>
        <w:spacing w:before="240" w:line="240" w:lineRule="auto"/>
        <w:rPr>
          <w:rFonts w:ascii="Arial" w:hAnsi="Arial" w:cs="Arial"/>
          <w:sz w:val="24"/>
          <w:szCs w:val="24"/>
        </w:rPr>
      </w:pPr>
      <w:r w:rsidRPr="00054EAE">
        <w:rPr>
          <w:rFonts w:ascii="Arial" w:hAnsi="Arial" w:cs="Arial"/>
          <w:sz w:val="24"/>
          <w:szCs w:val="24"/>
        </w:rPr>
        <w:t>An</w:t>
      </w:r>
      <w:r w:rsidRPr="00054EAE">
        <w:rPr>
          <w:rFonts w:ascii="Arial" w:hAnsi="Arial" w:cs="Arial"/>
          <w:spacing w:val="-3"/>
          <w:sz w:val="24"/>
          <w:szCs w:val="24"/>
        </w:rPr>
        <w:t xml:space="preserve"> </w:t>
      </w:r>
      <w:r w:rsidRPr="00054EAE">
        <w:rPr>
          <w:rFonts w:ascii="Arial" w:hAnsi="Arial" w:cs="Arial"/>
          <w:sz w:val="24"/>
          <w:szCs w:val="24"/>
        </w:rPr>
        <w:t>ability</w:t>
      </w:r>
      <w:r w:rsidRPr="00054EAE">
        <w:rPr>
          <w:rFonts w:ascii="Arial" w:hAnsi="Arial" w:cs="Arial"/>
          <w:spacing w:val="-5"/>
          <w:sz w:val="24"/>
          <w:szCs w:val="24"/>
        </w:rPr>
        <w:t xml:space="preserve"> </w:t>
      </w:r>
      <w:r w:rsidRPr="00054EAE">
        <w:rPr>
          <w:rFonts w:ascii="Arial" w:hAnsi="Arial" w:cs="Arial"/>
          <w:sz w:val="24"/>
          <w:szCs w:val="24"/>
        </w:rPr>
        <w:t>to</w:t>
      </w:r>
      <w:r w:rsidRPr="00054EAE">
        <w:rPr>
          <w:rFonts w:ascii="Arial" w:hAnsi="Arial" w:cs="Arial"/>
          <w:spacing w:val="-2"/>
          <w:sz w:val="24"/>
          <w:szCs w:val="24"/>
        </w:rPr>
        <w:t xml:space="preserve"> </w:t>
      </w:r>
      <w:r w:rsidRPr="00054EAE">
        <w:rPr>
          <w:rFonts w:ascii="Arial" w:hAnsi="Arial" w:cs="Arial"/>
          <w:sz w:val="24"/>
          <w:szCs w:val="24"/>
        </w:rPr>
        <w:t>keep</w:t>
      </w:r>
      <w:r w:rsidRPr="00054EAE">
        <w:rPr>
          <w:rFonts w:ascii="Arial" w:hAnsi="Arial" w:cs="Arial"/>
          <w:spacing w:val="-2"/>
          <w:sz w:val="24"/>
          <w:szCs w:val="24"/>
        </w:rPr>
        <w:t xml:space="preserve"> </w:t>
      </w:r>
      <w:r w:rsidRPr="00054EAE">
        <w:rPr>
          <w:rFonts w:ascii="Arial" w:hAnsi="Arial" w:cs="Arial"/>
          <w:sz w:val="24"/>
          <w:szCs w:val="24"/>
        </w:rPr>
        <w:t>accurate</w:t>
      </w:r>
      <w:r w:rsidRPr="00054EAE">
        <w:rPr>
          <w:rFonts w:ascii="Arial" w:hAnsi="Arial" w:cs="Arial"/>
          <w:spacing w:val="-4"/>
          <w:sz w:val="24"/>
          <w:szCs w:val="24"/>
        </w:rPr>
        <w:t xml:space="preserve"> </w:t>
      </w:r>
      <w:r w:rsidRPr="00054EAE">
        <w:rPr>
          <w:rFonts w:ascii="Arial" w:hAnsi="Arial" w:cs="Arial"/>
          <w:sz w:val="24"/>
          <w:szCs w:val="24"/>
        </w:rPr>
        <w:t>records</w:t>
      </w:r>
      <w:r w:rsidR="006E1A6A" w:rsidRPr="00054EAE">
        <w:rPr>
          <w:rFonts w:ascii="Arial" w:hAnsi="Arial" w:cs="Arial"/>
          <w:sz w:val="24"/>
          <w:szCs w:val="24"/>
        </w:rPr>
        <w:t xml:space="preserve">, </w:t>
      </w:r>
      <w:r w:rsidRPr="00054EAE">
        <w:rPr>
          <w:rFonts w:ascii="Arial" w:hAnsi="Arial" w:cs="Arial"/>
          <w:sz w:val="24"/>
          <w:szCs w:val="24"/>
        </w:rPr>
        <w:t>a</w:t>
      </w:r>
      <w:r w:rsidRPr="00054EAE">
        <w:rPr>
          <w:rFonts w:ascii="Arial" w:hAnsi="Arial" w:cs="Arial"/>
          <w:spacing w:val="-4"/>
          <w:sz w:val="24"/>
          <w:szCs w:val="24"/>
        </w:rPr>
        <w:t xml:space="preserve"> </w:t>
      </w:r>
      <w:r w:rsidRPr="00054EAE">
        <w:rPr>
          <w:rFonts w:ascii="Arial" w:hAnsi="Arial" w:cs="Arial"/>
          <w:sz w:val="24"/>
          <w:szCs w:val="24"/>
        </w:rPr>
        <w:t>good</w:t>
      </w:r>
      <w:r w:rsidRPr="00054EAE">
        <w:rPr>
          <w:rFonts w:ascii="Arial" w:hAnsi="Arial" w:cs="Arial"/>
          <w:spacing w:val="-2"/>
          <w:sz w:val="24"/>
          <w:szCs w:val="24"/>
        </w:rPr>
        <w:t xml:space="preserve"> </w:t>
      </w:r>
      <w:r w:rsidRPr="00054EAE">
        <w:rPr>
          <w:rFonts w:ascii="Arial" w:hAnsi="Arial" w:cs="Arial"/>
          <w:sz w:val="24"/>
          <w:szCs w:val="24"/>
        </w:rPr>
        <w:t>understanding</w:t>
      </w:r>
      <w:r w:rsidRPr="00054EAE">
        <w:rPr>
          <w:rFonts w:ascii="Arial" w:hAnsi="Arial" w:cs="Arial"/>
          <w:spacing w:val="-2"/>
          <w:sz w:val="24"/>
          <w:szCs w:val="24"/>
        </w:rPr>
        <w:t xml:space="preserve"> </w:t>
      </w:r>
      <w:r w:rsidRPr="00054EAE">
        <w:rPr>
          <w:rFonts w:ascii="Arial" w:hAnsi="Arial" w:cs="Arial"/>
          <w:sz w:val="24"/>
          <w:szCs w:val="24"/>
        </w:rPr>
        <w:t>of</w:t>
      </w:r>
      <w:r w:rsidRPr="00054EAE">
        <w:rPr>
          <w:rFonts w:ascii="Arial" w:hAnsi="Arial" w:cs="Arial"/>
          <w:spacing w:val="-4"/>
          <w:sz w:val="24"/>
          <w:szCs w:val="24"/>
        </w:rPr>
        <w:t xml:space="preserve"> </w:t>
      </w:r>
      <w:r w:rsidRPr="00054EAE">
        <w:rPr>
          <w:rFonts w:ascii="Arial" w:hAnsi="Arial" w:cs="Arial"/>
          <w:sz w:val="24"/>
          <w:szCs w:val="24"/>
        </w:rPr>
        <w:t>the importance</w:t>
      </w:r>
      <w:r w:rsidR="00464CCC">
        <w:rPr>
          <w:rFonts w:ascii="Arial" w:hAnsi="Arial" w:cs="Arial"/>
          <w:sz w:val="24"/>
          <w:szCs w:val="24"/>
        </w:rPr>
        <w:t>.</w:t>
      </w:r>
      <w:r w:rsidRPr="00054EAE">
        <w:rPr>
          <w:rFonts w:ascii="Arial" w:hAnsi="Arial" w:cs="Arial"/>
          <w:sz w:val="24"/>
          <w:szCs w:val="24"/>
        </w:rPr>
        <w:t xml:space="preserve"> of data</w:t>
      </w:r>
      <w:r w:rsidR="006E1A6A" w:rsidRPr="00054EAE">
        <w:rPr>
          <w:rFonts w:ascii="Arial" w:hAnsi="Arial" w:cs="Arial"/>
          <w:sz w:val="24"/>
          <w:szCs w:val="24"/>
        </w:rPr>
        <w:t xml:space="preserve"> and the ability to write analytical reports</w:t>
      </w:r>
      <w:r w:rsidR="000B4471">
        <w:rPr>
          <w:rFonts w:ascii="Arial" w:hAnsi="Arial" w:cs="Arial"/>
          <w:sz w:val="24"/>
          <w:szCs w:val="24"/>
        </w:rPr>
        <w:t>.</w:t>
      </w:r>
      <w:r w:rsidR="006E1A6A" w:rsidRPr="00054EAE">
        <w:rPr>
          <w:rFonts w:ascii="Arial" w:hAnsi="Arial" w:cs="Arial"/>
          <w:sz w:val="24"/>
          <w:szCs w:val="24"/>
        </w:rPr>
        <w:t xml:space="preserve"> </w:t>
      </w:r>
    </w:p>
    <w:p w14:paraId="2BE42735" w14:textId="02CCF349" w:rsidR="004E4356" w:rsidRPr="00054EAE" w:rsidRDefault="00CF7F9C" w:rsidP="004E4356">
      <w:pPr>
        <w:pStyle w:val="ListBullet"/>
        <w:rPr>
          <w:rFonts w:ascii="Arial" w:hAnsi="Arial" w:cs="Arial"/>
          <w:sz w:val="24"/>
          <w:szCs w:val="24"/>
        </w:rPr>
      </w:pPr>
      <w:r>
        <w:rPr>
          <w:rFonts w:ascii="Arial" w:hAnsi="Arial" w:cs="Arial"/>
          <w:sz w:val="24"/>
          <w:szCs w:val="24"/>
        </w:rPr>
        <w:t>Full valid</w:t>
      </w:r>
      <w:r w:rsidR="00B7027D" w:rsidRPr="00054EAE">
        <w:rPr>
          <w:rFonts w:ascii="Arial" w:hAnsi="Arial" w:cs="Arial"/>
          <w:sz w:val="24"/>
          <w:szCs w:val="24"/>
        </w:rPr>
        <w:t xml:space="preserve"> UK driving </w:t>
      </w:r>
      <w:r w:rsidRPr="00054EAE">
        <w:rPr>
          <w:rFonts w:ascii="Arial" w:hAnsi="Arial" w:cs="Arial"/>
          <w:sz w:val="24"/>
          <w:szCs w:val="24"/>
        </w:rPr>
        <w:t>license</w:t>
      </w:r>
      <w:r w:rsidR="00B7027D" w:rsidRPr="00054EAE">
        <w:rPr>
          <w:rFonts w:ascii="Arial" w:hAnsi="Arial" w:cs="Arial"/>
          <w:sz w:val="24"/>
          <w:szCs w:val="24"/>
        </w:rPr>
        <w:t xml:space="preserve"> and access to a vehicle</w:t>
      </w:r>
      <w:r>
        <w:rPr>
          <w:rFonts w:ascii="Arial" w:hAnsi="Arial" w:cs="Arial"/>
          <w:sz w:val="24"/>
          <w:szCs w:val="24"/>
        </w:rPr>
        <w:t xml:space="preserve"> </w:t>
      </w:r>
      <w:proofErr w:type="gramStart"/>
      <w:r>
        <w:rPr>
          <w:rFonts w:ascii="Arial" w:hAnsi="Arial" w:cs="Arial"/>
          <w:sz w:val="24"/>
          <w:szCs w:val="24"/>
        </w:rPr>
        <w:t>is</w:t>
      </w:r>
      <w:proofErr w:type="gramEnd"/>
      <w:r>
        <w:rPr>
          <w:rFonts w:ascii="Arial" w:hAnsi="Arial" w:cs="Arial"/>
          <w:sz w:val="24"/>
          <w:szCs w:val="24"/>
        </w:rPr>
        <w:t xml:space="preserve"> essential for this role</w:t>
      </w:r>
    </w:p>
    <w:p w14:paraId="6264887E" w14:textId="047FFEB1" w:rsidR="004E4356" w:rsidRDefault="004E4356" w:rsidP="004E4356">
      <w:pPr>
        <w:pStyle w:val="ListBullet"/>
        <w:rPr>
          <w:rFonts w:ascii="Arial" w:hAnsi="Arial" w:cs="Arial"/>
          <w:sz w:val="24"/>
          <w:szCs w:val="24"/>
        </w:rPr>
      </w:pPr>
      <w:r w:rsidRPr="00054EAE">
        <w:rPr>
          <w:rFonts w:ascii="Arial" w:hAnsi="Arial" w:cs="Arial"/>
          <w:sz w:val="24"/>
          <w:szCs w:val="24"/>
        </w:rPr>
        <w:t xml:space="preserve">A willingness to be mobile throughout </w:t>
      </w:r>
      <w:r w:rsidR="00867A73" w:rsidRPr="00054EAE">
        <w:rPr>
          <w:rFonts w:ascii="Arial" w:hAnsi="Arial" w:cs="Arial"/>
          <w:sz w:val="24"/>
          <w:szCs w:val="24"/>
        </w:rPr>
        <w:t xml:space="preserve">Scotland, with </w:t>
      </w:r>
      <w:r w:rsidR="00C64E94" w:rsidRPr="00054EAE">
        <w:rPr>
          <w:rFonts w:ascii="Arial" w:hAnsi="Arial" w:cs="Arial"/>
          <w:sz w:val="24"/>
          <w:szCs w:val="24"/>
        </w:rPr>
        <w:t>home working between site visits</w:t>
      </w:r>
      <w:r w:rsidR="004C6786">
        <w:rPr>
          <w:rFonts w:ascii="Arial" w:hAnsi="Arial" w:cs="Arial"/>
          <w:sz w:val="24"/>
          <w:szCs w:val="24"/>
        </w:rPr>
        <w:t xml:space="preserve">; being flexible in approach depending on </w:t>
      </w:r>
      <w:r w:rsidR="00BF6590">
        <w:rPr>
          <w:rFonts w:ascii="Arial" w:hAnsi="Arial" w:cs="Arial"/>
          <w:sz w:val="24"/>
          <w:szCs w:val="24"/>
        </w:rPr>
        <w:t>need.</w:t>
      </w:r>
    </w:p>
    <w:p w14:paraId="469F59A9" w14:textId="7917521D" w:rsidR="002D4534" w:rsidRPr="00054EAE" w:rsidRDefault="002D4534" w:rsidP="004E4356">
      <w:pPr>
        <w:pStyle w:val="ListBullet"/>
        <w:rPr>
          <w:rFonts w:ascii="Arial" w:hAnsi="Arial" w:cs="Arial"/>
          <w:sz w:val="24"/>
          <w:szCs w:val="24"/>
        </w:rPr>
      </w:pPr>
      <w:r w:rsidRPr="00054EAE">
        <w:rPr>
          <w:rFonts w:ascii="Arial" w:hAnsi="Arial" w:cs="Arial"/>
          <w:sz w:val="24"/>
          <w:szCs w:val="24"/>
        </w:rPr>
        <w:t xml:space="preserve">To work in accordance with and promote our values which </w:t>
      </w:r>
      <w:r w:rsidR="00BF6590" w:rsidRPr="00054EAE">
        <w:rPr>
          <w:rFonts w:ascii="Arial" w:hAnsi="Arial" w:cs="Arial"/>
          <w:sz w:val="24"/>
          <w:szCs w:val="24"/>
        </w:rPr>
        <w:t>are: -</w:t>
      </w:r>
      <w:r w:rsidRPr="00054EAE">
        <w:rPr>
          <w:rFonts w:ascii="Arial" w:hAnsi="Arial" w:cs="Arial"/>
          <w:sz w:val="24"/>
          <w:szCs w:val="24"/>
        </w:rPr>
        <w:t xml:space="preserve"> </w:t>
      </w:r>
    </w:p>
    <w:p w14:paraId="22E6D8CA" w14:textId="77777777" w:rsidR="002D4534" w:rsidRPr="00054EAE" w:rsidRDefault="002D4534" w:rsidP="002D4534">
      <w:pPr>
        <w:numPr>
          <w:ilvl w:val="1"/>
          <w:numId w:val="10"/>
        </w:numPr>
        <w:spacing w:after="0" w:line="240" w:lineRule="auto"/>
        <w:ind w:left="709" w:right="-41" w:hanging="709"/>
        <w:jc w:val="both"/>
        <w:rPr>
          <w:rFonts w:ascii="Arial" w:hAnsi="Arial" w:cs="Arial"/>
          <w:sz w:val="24"/>
          <w:szCs w:val="24"/>
        </w:rPr>
      </w:pPr>
      <w:r w:rsidRPr="00054EAE">
        <w:rPr>
          <w:rFonts w:ascii="Arial" w:hAnsi="Arial" w:cs="Arial"/>
          <w:b/>
          <w:color w:val="BE8F00"/>
          <w:sz w:val="24"/>
          <w:szCs w:val="24"/>
        </w:rPr>
        <w:t xml:space="preserve">Commitment - </w:t>
      </w:r>
      <w:r w:rsidRPr="00054EAE">
        <w:rPr>
          <w:rFonts w:ascii="Arial" w:hAnsi="Arial" w:cs="Arial"/>
          <w:color w:val="242424"/>
          <w:sz w:val="24"/>
          <w:szCs w:val="24"/>
        </w:rPr>
        <w:t>We are passionately committed in heart and mind to the people we support, delivering our service whenever and wherever they happen to be.</w:t>
      </w:r>
      <w:r w:rsidRPr="00054EAE">
        <w:rPr>
          <w:rFonts w:ascii="Arial" w:hAnsi="Arial" w:cs="Arial"/>
          <w:sz w:val="24"/>
          <w:szCs w:val="24"/>
        </w:rPr>
        <w:t xml:space="preserve"> </w:t>
      </w:r>
    </w:p>
    <w:p w14:paraId="0D1775E2" w14:textId="77777777" w:rsidR="002D4534" w:rsidRPr="00054EAE" w:rsidRDefault="002D4534" w:rsidP="004E4356">
      <w:pPr>
        <w:spacing w:after="0" w:line="240" w:lineRule="auto"/>
        <w:ind w:left="709" w:right="-41" w:hanging="709"/>
        <w:jc w:val="both"/>
        <w:rPr>
          <w:rFonts w:ascii="Arial" w:hAnsi="Arial" w:cs="Arial"/>
          <w:sz w:val="24"/>
          <w:szCs w:val="24"/>
        </w:rPr>
      </w:pPr>
      <w:r w:rsidRPr="00054EAE">
        <w:rPr>
          <w:rFonts w:ascii="Arial" w:eastAsia="Courier New" w:hAnsi="Arial" w:cs="Arial"/>
          <w:color w:val="242424"/>
          <w:sz w:val="24"/>
          <w:szCs w:val="24"/>
        </w:rPr>
        <w:t>o</w:t>
      </w:r>
      <w:r w:rsidRPr="00054EAE">
        <w:rPr>
          <w:rFonts w:ascii="Arial" w:eastAsia="Arial" w:hAnsi="Arial" w:cs="Arial"/>
          <w:color w:val="242424"/>
          <w:sz w:val="24"/>
          <w:szCs w:val="24"/>
        </w:rPr>
        <w:t xml:space="preserve"> </w:t>
      </w:r>
      <w:r w:rsidRPr="00054EAE">
        <w:rPr>
          <w:rFonts w:ascii="Arial" w:eastAsia="Arial" w:hAnsi="Arial" w:cs="Arial"/>
          <w:color w:val="242424"/>
          <w:sz w:val="24"/>
          <w:szCs w:val="24"/>
        </w:rPr>
        <w:tab/>
      </w:r>
      <w:r w:rsidRPr="00054EAE">
        <w:rPr>
          <w:rFonts w:ascii="Arial" w:hAnsi="Arial" w:cs="Arial"/>
          <w:b/>
          <w:color w:val="BE8F00"/>
          <w:sz w:val="24"/>
          <w:szCs w:val="24"/>
        </w:rPr>
        <w:t xml:space="preserve">Integrity - </w:t>
      </w:r>
      <w:r w:rsidRPr="00054EAE">
        <w:rPr>
          <w:rFonts w:ascii="Arial" w:hAnsi="Arial" w:cs="Arial"/>
          <w:color w:val="242424"/>
          <w:sz w:val="24"/>
          <w:szCs w:val="24"/>
        </w:rPr>
        <w:t>We act with integrity, consistency, and honesty in all that we do.</w:t>
      </w:r>
      <w:r w:rsidRPr="00054EAE">
        <w:rPr>
          <w:rFonts w:ascii="Arial" w:hAnsi="Arial" w:cs="Arial"/>
          <w:sz w:val="24"/>
          <w:szCs w:val="24"/>
        </w:rPr>
        <w:t xml:space="preserve"> </w:t>
      </w:r>
    </w:p>
    <w:p w14:paraId="581210EE" w14:textId="77777777" w:rsidR="002D4534" w:rsidRDefault="002D4534" w:rsidP="002D4534">
      <w:pPr>
        <w:numPr>
          <w:ilvl w:val="1"/>
          <w:numId w:val="10"/>
        </w:numPr>
        <w:spacing w:after="0" w:line="240" w:lineRule="auto"/>
        <w:ind w:left="709" w:hanging="709"/>
        <w:jc w:val="both"/>
        <w:rPr>
          <w:rFonts w:ascii="Arial" w:hAnsi="Arial" w:cs="Arial"/>
          <w:sz w:val="24"/>
          <w:szCs w:val="24"/>
        </w:rPr>
      </w:pPr>
      <w:r w:rsidRPr="00054EAE">
        <w:rPr>
          <w:rFonts w:ascii="Arial" w:hAnsi="Arial" w:cs="Arial"/>
          <w:b/>
          <w:color w:val="BE8F00"/>
          <w:sz w:val="24"/>
          <w:szCs w:val="24"/>
        </w:rPr>
        <w:t xml:space="preserve">People - </w:t>
      </w:r>
      <w:r w:rsidRPr="00054EAE">
        <w:rPr>
          <w:rFonts w:ascii="Arial" w:hAnsi="Arial" w:cs="Arial"/>
          <w:color w:val="242424"/>
          <w:sz w:val="24"/>
          <w:szCs w:val="24"/>
        </w:rPr>
        <w:t>We support each other. We trust, encourage and develop our staff,</w:t>
      </w:r>
      <w:r w:rsidRPr="00054EAE">
        <w:rPr>
          <w:rFonts w:ascii="Arial" w:hAnsi="Arial" w:cs="Arial"/>
          <w:sz w:val="24"/>
          <w:szCs w:val="24"/>
        </w:rPr>
        <w:t xml:space="preserve"> </w:t>
      </w:r>
      <w:r w:rsidRPr="00054EAE">
        <w:rPr>
          <w:rFonts w:ascii="Arial" w:hAnsi="Arial" w:cs="Arial"/>
          <w:color w:val="242424"/>
          <w:sz w:val="24"/>
          <w:szCs w:val="24"/>
        </w:rPr>
        <w:t>because we know that it’s our people who make us what we are.</w:t>
      </w:r>
      <w:r w:rsidRPr="00054EAE">
        <w:rPr>
          <w:rFonts w:ascii="Arial" w:hAnsi="Arial" w:cs="Arial"/>
          <w:sz w:val="24"/>
          <w:szCs w:val="24"/>
        </w:rPr>
        <w:t xml:space="preserve"> </w:t>
      </w:r>
    </w:p>
    <w:p w14:paraId="73892956" w14:textId="196CADF1" w:rsidR="004E4356" w:rsidRPr="00C4538C" w:rsidRDefault="002D4534" w:rsidP="00C4538C">
      <w:pPr>
        <w:numPr>
          <w:ilvl w:val="1"/>
          <w:numId w:val="10"/>
        </w:numPr>
        <w:spacing w:after="0" w:line="240" w:lineRule="auto"/>
        <w:ind w:left="709" w:right="1795" w:hanging="709"/>
        <w:jc w:val="both"/>
        <w:rPr>
          <w:rFonts w:ascii="Arial" w:hAnsi="Arial" w:cs="Arial"/>
          <w:sz w:val="24"/>
          <w:szCs w:val="24"/>
        </w:rPr>
      </w:pPr>
      <w:r w:rsidRPr="00054EAE">
        <w:rPr>
          <w:rFonts w:ascii="Arial" w:hAnsi="Arial" w:cs="Arial"/>
          <w:b/>
          <w:color w:val="BE8F00"/>
          <w:sz w:val="24"/>
          <w:szCs w:val="24"/>
        </w:rPr>
        <w:t xml:space="preserve">Working Together - </w:t>
      </w:r>
      <w:r w:rsidRPr="00054EAE">
        <w:rPr>
          <w:rFonts w:ascii="Arial" w:hAnsi="Arial" w:cs="Arial"/>
          <w:color w:val="242424"/>
          <w:sz w:val="24"/>
          <w:szCs w:val="24"/>
        </w:rPr>
        <w:t xml:space="preserve">We work collaboratively together and with others to provide the best possible service </w:t>
      </w:r>
      <w:proofErr w:type="gramStart"/>
      <w:r w:rsidRPr="00054EAE">
        <w:rPr>
          <w:rFonts w:ascii="Arial" w:hAnsi="Arial" w:cs="Arial"/>
          <w:color w:val="242424"/>
          <w:sz w:val="24"/>
          <w:szCs w:val="24"/>
        </w:rPr>
        <w:t>to</w:t>
      </w:r>
      <w:proofErr w:type="gramEnd"/>
      <w:r w:rsidRPr="00054EAE">
        <w:rPr>
          <w:rFonts w:ascii="Arial" w:hAnsi="Arial" w:cs="Arial"/>
          <w:color w:val="242424"/>
          <w:sz w:val="24"/>
          <w:szCs w:val="24"/>
        </w:rPr>
        <w:t xml:space="preserve"> the people we support.</w:t>
      </w:r>
      <w:r w:rsidRPr="00054EAE">
        <w:rPr>
          <w:rFonts w:ascii="Arial" w:hAnsi="Arial" w:cs="Arial"/>
          <w:sz w:val="24"/>
          <w:szCs w:val="24"/>
        </w:rPr>
        <w:t xml:space="preserve"> </w:t>
      </w:r>
    </w:p>
    <w:p w14:paraId="5A8D9419" w14:textId="3AE6FDC9" w:rsidR="002D4534" w:rsidRPr="00054EAE" w:rsidRDefault="002D4534" w:rsidP="002D4534">
      <w:pPr>
        <w:pStyle w:val="Heading2"/>
        <w:spacing w:line="240" w:lineRule="auto"/>
        <w:rPr>
          <w:rFonts w:ascii="Arial" w:hAnsi="Arial" w:cs="Arial"/>
          <w:color w:val="1F497D" w:themeColor="text2"/>
          <w:sz w:val="24"/>
          <w:szCs w:val="24"/>
        </w:rPr>
      </w:pPr>
      <w:r w:rsidRPr="00054EAE">
        <w:rPr>
          <w:rFonts w:ascii="Arial" w:hAnsi="Arial" w:cs="Arial"/>
          <w:color w:val="1F497D" w:themeColor="text2"/>
          <w:sz w:val="24"/>
          <w:szCs w:val="24"/>
        </w:rPr>
        <w:t xml:space="preserve">BENEFITS OF WORKING WITH DMWS </w:t>
      </w:r>
    </w:p>
    <w:p w14:paraId="0477743A" w14:textId="77777777" w:rsidR="002D4534" w:rsidRPr="00054EAE" w:rsidRDefault="002D4534" w:rsidP="002D4534">
      <w:pPr>
        <w:spacing w:after="0" w:line="240" w:lineRule="auto"/>
        <w:rPr>
          <w:rFonts w:ascii="Arial" w:hAnsi="Arial" w:cs="Arial"/>
          <w:sz w:val="24"/>
          <w:szCs w:val="24"/>
        </w:rPr>
      </w:pPr>
      <w:r w:rsidRPr="00054EAE">
        <w:rPr>
          <w:rFonts w:ascii="Arial" w:hAnsi="Arial" w:cs="Arial"/>
          <w:b/>
          <w:sz w:val="24"/>
          <w:szCs w:val="24"/>
        </w:rPr>
        <w:t xml:space="preserve"> </w:t>
      </w:r>
    </w:p>
    <w:p w14:paraId="5EC5622A" w14:textId="298DA36E" w:rsidR="002D4534" w:rsidRPr="00054EAE" w:rsidRDefault="002D4534" w:rsidP="00FF3A9F">
      <w:pPr>
        <w:spacing w:after="0" w:line="240" w:lineRule="auto"/>
        <w:ind w:right="1123"/>
        <w:rPr>
          <w:rFonts w:ascii="Arial" w:hAnsi="Arial" w:cs="Arial"/>
          <w:sz w:val="24"/>
          <w:szCs w:val="24"/>
        </w:rPr>
      </w:pPr>
      <w:r w:rsidRPr="00054EAE">
        <w:rPr>
          <w:rFonts w:ascii="Arial" w:hAnsi="Arial" w:cs="Arial"/>
          <w:sz w:val="24"/>
          <w:szCs w:val="24"/>
        </w:rPr>
        <w:t xml:space="preserve">We recognise that without our staff we are nothing, they are the most important </w:t>
      </w:r>
      <w:r w:rsidR="00D32B77" w:rsidRPr="00054EAE">
        <w:rPr>
          <w:rFonts w:ascii="Arial" w:hAnsi="Arial" w:cs="Arial"/>
          <w:sz w:val="24"/>
          <w:szCs w:val="24"/>
        </w:rPr>
        <w:t>assets</w:t>
      </w:r>
      <w:r w:rsidRPr="00054EAE">
        <w:rPr>
          <w:rFonts w:ascii="Arial" w:hAnsi="Arial" w:cs="Arial"/>
          <w:sz w:val="24"/>
          <w:szCs w:val="24"/>
        </w:rPr>
        <w:t xml:space="preserve"> that we have. We offer employees the following benefits: - </w:t>
      </w:r>
    </w:p>
    <w:p w14:paraId="5553DB45" w14:textId="22C4264A" w:rsidR="002D4534" w:rsidRPr="00054EAE" w:rsidRDefault="004E4356" w:rsidP="002D4534">
      <w:pPr>
        <w:pStyle w:val="Heading2"/>
        <w:spacing w:line="240" w:lineRule="auto"/>
        <w:rPr>
          <w:rFonts w:ascii="Arial" w:hAnsi="Arial" w:cs="Arial"/>
          <w:sz w:val="24"/>
          <w:szCs w:val="24"/>
        </w:rPr>
      </w:pPr>
      <w:r w:rsidRPr="00054EAE">
        <w:rPr>
          <w:rFonts w:ascii="Arial" w:hAnsi="Arial" w:cs="Arial"/>
          <w:sz w:val="24"/>
          <w:szCs w:val="24"/>
        </w:rPr>
        <w:t>Annual Leave</w:t>
      </w:r>
    </w:p>
    <w:p w14:paraId="30BD9365" w14:textId="630044BA" w:rsidR="002D4534" w:rsidRPr="00054EAE" w:rsidRDefault="002D4534" w:rsidP="00FF3A9F">
      <w:pPr>
        <w:spacing w:after="0" w:line="240" w:lineRule="auto"/>
        <w:ind w:right="1123"/>
        <w:rPr>
          <w:rFonts w:ascii="Arial" w:hAnsi="Arial" w:cs="Arial"/>
          <w:sz w:val="24"/>
          <w:szCs w:val="24"/>
        </w:rPr>
      </w:pPr>
      <w:r w:rsidRPr="00054EAE">
        <w:rPr>
          <w:rFonts w:ascii="Arial" w:hAnsi="Arial" w:cs="Arial"/>
          <w:sz w:val="24"/>
          <w:szCs w:val="24"/>
        </w:rPr>
        <w:t xml:space="preserve">We give employees 30 days a </w:t>
      </w:r>
      <w:proofErr w:type="gramStart"/>
      <w:r w:rsidRPr="00054EAE">
        <w:rPr>
          <w:rFonts w:ascii="Arial" w:hAnsi="Arial" w:cs="Arial"/>
          <w:sz w:val="24"/>
          <w:szCs w:val="24"/>
        </w:rPr>
        <w:t>year</w:t>
      </w:r>
      <w:proofErr w:type="gramEnd"/>
      <w:r w:rsidRPr="00054EAE">
        <w:rPr>
          <w:rFonts w:ascii="Arial" w:hAnsi="Arial" w:cs="Arial"/>
          <w:sz w:val="24"/>
          <w:szCs w:val="24"/>
        </w:rPr>
        <w:t xml:space="preserve"> annual leave plus Public Holidays (pro-</w:t>
      </w:r>
      <w:proofErr w:type="spellStart"/>
      <w:r w:rsidRPr="00054EAE">
        <w:rPr>
          <w:rFonts w:ascii="Arial" w:hAnsi="Arial" w:cs="Arial"/>
          <w:sz w:val="24"/>
          <w:szCs w:val="24"/>
        </w:rPr>
        <w:t>rata'd</w:t>
      </w:r>
      <w:proofErr w:type="spellEnd"/>
      <w:r w:rsidRPr="00054EAE">
        <w:rPr>
          <w:rFonts w:ascii="Arial" w:hAnsi="Arial" w:cs="Arial"/>
          <w:sz w:val="24"/>
          <w:szCs w:val="24"/>
        </w:rPr>
        <w:t xml:space="preserve"> for part-time employees). </w:t>
      </w:r>
    </w:p>
    <w:p w14:paraId="73CC4B53" w14:textId="7921B8C3" w:rsidR="002D4534" w:rsidRPr="00054EAE" w:rsidRDefault="004E4356" w:rsidP="002D4534">
      <w:pPr>
        <w:pStyle w:val="Heading2"/>
        <w:spacing w:line="240" w:lineRule="auto"/>
        <w:rPr>
          <w:rFonts w:ascii="Arial" w:hAnsi="Arial" w:cs="Arial"/>
          <w:sz w:val="24"/>
          <w:szCs w:val="24"/>
        </w:rPr>
      </w:pPr>
      <w:r w:rsidRPr="00054EAE">
        <w:rPr>
          <w:rFonts w:ascii="Arial" w:hAnsi="Arial" w:cs="Arial"/>
          <w:sz w:val="24"/>
          <w:szCs w:val="24"/>
        </w:rPr>
        <w:t xml:space="preserve">Pension </w:t>
      </w:r>
    </w:p>
    <w:p w14:paraId="6E6A800B" w14:textId="1C1C3A23" w:rsidR="002D4534" w:rsidRPr="00054EAE" w:rsidRDefault="002D4534" w:rsidP="00FF3A9F">
      <w:pPr>
        <w:spacing w:after="0" w:line="240" w:lineRule="auto"/>
        <w:ind w:right="1178"/>
        <w:jc w:val="both"/>
        <w:rPr>
          <w:rFonts w:ascii="Arial" w:hAnsi="Arial" w:cs="Arial"/>
          <w:sz w:val="24"/>
          <w:szCs w:val="24"/>
        </w:rPr>
      </w:pPr>
      <w:r w:rsidRPr="00054EAE">
        <w:rPr>
          <w:rFonts w:ascii="Arial" w:hAnsi="Arial" w:cs="Arial"/>
          <w:sz w:val="24"/>
          <w:szCs w:val="24"/>
        </w:rPr>
        <w:t xml:space="preserve">Auto enrolment onto DMWS workplace pension scheme – subject to eligibility. You will make a minimum contribution of 5% which DMWS will match. Contributions will be matched up to 6% by DMWS. </w:t>
      </w:r>
    </w:p>
    <w:p w14:paraId="0432A949" w14:textId="77777777" w:rsidR="00201E38" w:rsidRPr="00054EAE" w:rsidRDefault="00201E38" w:rsidP="002D4534">
      <w:pPr>
        <w:spacing w:after="0" w:line="240" w:lineRule="auto"/>
        <w:rPr>
          <w:rFonts w:ascii="Arial" w:hAnsi="Arial" w:cs="Arial"/>
          <w:b/>
          <w:color w:val="4F81BD" w:themeColor="accent1"/>
          <w:sz w:val="24"/>
          <w:szCs w:val="24"/>
        </w:rPr>
      </w:pPr>
    </w:p>
    <w:p w14:paraId="31AD4D6C" w14:textId="630C7804" w:rsidR="00201E38" w:rsidRPr="00054EAE" w:rsidRDefault="004E4356" w:rsidP="00336BBC">
      <w:pPr>
        <w:spacing w:after="0" w:line="240" w:lineRule="auto"/>
        <w:rPr>
          <w:rFonts w:ascii="Arial" w:hAnsi="Arial" w:cs="Arial"/>
          <w:sz w:val="24"/>
          <w:szCs w:val="24"/>
        </w:rPr>
      </w:pPr>
      <w:r w:rsidRPr="00054EAE">
        <w:rPr>
          <w:rFonts w:ascii="Arial" w:hAnsi="Arial" w:cs="Arial"/>
          <w:b/>
          <w:color w:val="4F81BD" w:themeColor="accent1"/>
          <w:sz w:val="24"/>
          <w:szCs w:val="24"/>
        </w:rPr>
        <w:t>Death in Service Payment</w:t>
      </w:r>
    </w:p>
    <w:p w14:paraId="71AB2918" w14:textId="1B40DA91" w:rsidR="002D4534" w:rsidRPr="00054EAE" w:rsidRDefault="002D4534" w:rsidP="00FF3A9F">
      <w:pPr>
        <w:spacing w:after="0" w:line="240" w:lineRule="auto"/>
        <w:ind w:right="1123"/>
        <w:rPr>
          <w:rFonts w:ascii="Arial" w:hAnsi="Arial" w:cs="Arial"/>
          <w:sz w:val="24"/>
          <w:szCs w:val="24"/>
        </w:rPr>
      </w:pPr>
      <w:r w:rsidRPr="00054EAE">
        <w:rPr>
          <w:rFonts w:ascii="Arial" w:hAnsi="Arial" w:cs="Arial"/>
          <w:sz w:val="24"/>
          <w:szCs w:val="24"/>
        </w:rPr>
        <w:t xml:space="preserve">Three times your annual salary to nominated beneficiaries - subject to eligibility </w:t>
      </w:r>
    </w:p>
    <w:p w14:paraId="4E546040" w14:textId="4766BAA6" w:rsidR="002D4534" w:rsidRPr="00054EAE" w:rsidRDefault="004E4356" w:rsidP="002D4534">
      <w:pPr>
        <w:pStyle w:val="Heading2"/>
        <w:spacing w:line="240" w:lineRule="auto"/>
        <w:rPr>
          <w:rFonts w:ascii="Arial" w:hAnsi="Arial" w:cs="Arial"/>
          <w:sz w:val="24"/>
          <w:szCs w:val="24"/>
        </w:rPr>
      </w:pPr>
      <w:r w:rsidRPr="00054EAE">
        <w:rPr>
          <w:rFonts w:ascii="Arial" w:hAnsi="Arial" w:cs="Arial"/>
          <w:sz w:val="24"/>
          <w:szCs w:val="24"/>
        </w:rPr>
        <w:t xml:space="preserve">Flexible Working </w:t>
      </w:r>
    </w:p>
    <w:p w14:paraId="314DBA57" w14:textId="7C0A7B54" w:rsidR="002D4534" w:rsidRPr="00054EAE" w:rsidRDefault="002D4534" w:rsidP="00FF3A9F">
      <w:pPr>
        <w:spacing w:after="0" w:line="240" w:lineRule="auto"/>
        <w:ind w:right="1123"/>
        <w:rPr>
          <w:rFonts w:ascii="Arial" w:hAnsi="Arial" w:cs="Arial"/>
          <w:sz w:val="24"/>
          <w:szCs w:val="24"/>
        </w:rPr>
      </w:pPr>
      <w:r w:rsidRPr="00054EAE">
        <w:rPr>
          <w:rFonts w:ascii="Arial" w:hAnsi="Arial" w:cs="Arial"/>
          <w:sz w:val="24"/>
          <w:szCs w:val="24"/>
        </w:rPr>
        <w:t xml:space="preserve">All flexible working requests are considered - many of our staff work flexible hours and work wholly, or partly from home. </w:t>
      </w:r>
    </w:p>
    <w:p w14:paraId="0DF26ACF" w14:textId="77777777" w:rsidR="002D4534" w:rsidRPr="00054EAE" w:rsidRDefault="002D4534" w:rsidP="002D4534">
      <w:pPr>
        <w:pStyle w:val="Heading2"/>
        <w:spacing w:line="240" w:lineRule="auto"/>
        <w:rPr>
          <w:rFonts w:ascii="Arial" w:hAnsi="Arial" w:cs="Arial"/>
          <w:sz w:val="24"/>
          <w:szCs w:val="24"/>
        </w:rPr>
      </w:pPr>
      <w:r w:rsidRPr="00054EAE">
        <w:rPr>
          <w:rFonts w:ascii="Arial" w:hAnsi="Arial" w:cs="Arial"/>
          <w:sz w:val="24"/>
          <w:szCs w:val="24"/>
        </w:rPr>
        <w:t>Smart Health</w:t>
      </w:r>
      <w:r w:rsidRPr="00054EAE">
        <w:rPr>
          <w:rFonts w:ascii="Arial" w:hAnsi="Arial" w:cs="Arial"/>
          <w:color w:val="000000"/>
          <w:sz w:val="24"/>
          <w:szCs w:val="24"/>
        </w:rPr>
        <w:t xml:space="preserve"> </w:t>
      </w:r>
    </w:p>
    <w:p w14:paraId="78E730E8" w14:textId="39AF2E95" w:rsidR="002D4534" w:rsidRPr="00054EAE" w:rsidRDefault="002D4534" w:rsidP="00FF3A9F">
      <w:pPr>
        <w:spacing w:after="0" w:line="240" w:lineRule="auto"/>
        <w:ind w:right="1123"/>
        <w:rPr>
          <w:rFonts w:ascii="Arial" w:hAnsi="Arial" w:cs="Arial"/>
          <w:sz w:val="24"/>
          <w:szCs w:val="24"/>
        </w:rPr>
      </w:pPr>
      <w:r w:rsidRPr="00054EAE">
        <w:rPr>
          <w:rFonts w:ascii="Arial" w:hAnsi="Arial" w:cs="Arial"/>
          <w:sz w:val="24"/>
          <w:szCs w:val="24"/>
        </w:rPr>
        <w:t>Access to a 24/7 virtual GP service, with a counselling service and on-line help and support around health and well-being matters.</w:t>
      </w:r>
    </w:p>
    <w:p w14:paraId="584C1A08" w14:textId="77777777" w:rsidR="002D4534" w:rsidRPr="00054EAE" w:rsidRDefault="002D4534" w:rsidP="002D4534">
      <w:pPr>
        <w:pStyle w:val="Heading2"/>
        <w:spacing w:line="240" w:lineRule="auto"/>
        <w:rPr>
          <w:rFonts w:ascii="Arial" w:hAnsi="Arial" w:cs="Arial"/>
          <w:sz w:val="24"/>
          <w:szCs w:val="24"/>
        </w:rPr>
      </w:pPr>
      <w:r w:rsidRPr="00054EAE">
        <w:rPr>
          <w:rFonts w:ascii="Arial" w:hAnsi="Arial" w:cs="Arial"/>
          <w:sz w:val="24"/>
          <w:szCs w:val="24"/>
        </w:rPr>
        <w:t>Work-based Parking/Mileage</w:t>
      </w:r>
      <w:r w:rsidRPr="00054EAE">
        <w:rPr>
          <w:rFonts w:ascii="Arial" w:hAnsi="Arial" w:cs="Arial"/>
          <w:color w:val="000000"/>
          <w:sz w:val="24"/>
          <w:szCs w:val="24"/>
        </w:rPr>
        <w:t xml:space="preserve"> </w:t>
      </w:r>
    </w:p>
    <w:p w14:paraId="7A8F9884" w14:textId="77777777" w:rsidR="002D4534" w:rsidRPr="00054EAE" w:rsidRDefault="002D4534" w:rsidP="002D4534">
      <w:pPr>
        <w:spacing w:after="0" w:line="240" w:lineRule="auto"/>
        <w:ind w:right="1123"/>
        <w:rPr>
          <w:rFonts w:ascii="Arial" w:hAnsi="Arial" w:cs="Arial"/>
          <w:sz w:val="24"/>
          <w:szCs w:val="24"/>
        </w:rPr>
      </w:pPr>
      <w:r w:rsidRPr="00054EAE">
        <w:rPr>
          <w:rFonts w:ascii="Arial" w:hAnsi="Arial" w:cs="Arial"/>
          <w:sz w:val="24"/>
          <w:szCs w:val="24"/>
        </w:rPr>
        <w:t xml:space="preserve">For those who pay to park at their </w:t>
      </w:r>
      <w:proofErr w:type="gramStart"/>
      <w:r w:rsidRPr="00054EAE">
        <w:rPr>
          <w:rFonts w:ascii="Arial" w:hAnsi="Arial" w:cs="Arial"/>
          <w:sz w:val="24"/>
          <w:szCs w:val="24"/>
        </w:rPr>
        <w:t>work-base</w:t>
      </w:r>
      <w:proofErr w:type="gramEnd"/>
      <w:r w:rsidRPr="00054EAE">
        <w:rPr>
          <w:rFonts w:ascii="Arial" w:hAnsi="Arial" w:cs="Arial"/>
          <w:sz w:val="24"/>
          <w:szCs w:val="24"/>
        </w:rPr>
        <w:t xml:space="preserve">, fees are repaid through expenses. Mileage claims are reimbursed in line with HMRC guidelines. </w:t>
      </w:r>
    </w:p>
    <w:p w14:paraId="71DB0A91" w14:textId="77777777" w:rsidR="002D4534" w:rsidRPr="00054EAE" w:rsidRDefault="002D4534" w:rsidP="002D4534">
      <w:pPr>
        <w:spacing w:after="0" w:line="240" w:lineRule="auto"/>
        <w:rPr>
          <w:rFonts w:ascii="Arial" w:hAnsi="Arial" w:cs="Arial"/>
          <w:sz w:val="24"/>
          <w:szCs w:val="24"/>
        </w:rPr>
      </w:pPr>
      <w:r w:rsidRPr="00054EAE">
        <w:rPr>
          <w:rFonts w:ascii="Arial" w:hAnsi="Arial" w:cs="Arial"/>
          <w:sz w:val="24"/>
          <w:szCs w:val="24"/>
        </w:rPr>
        <w:t xml:space="preserve"> </w:t>
      </w:r>
    </w:p>
    <w:p w14:paraId="7B315E60" w14:textId="77777777" w:rsidR="002D4534" w:rsidRPr="00054EAE" w:rsidRDefault="002D4534" w:rsidP="002D4534">
      <w:pPr>
        <w:spacing w:after="0" w:line="240" w:lineRule="auto"/>
        <w:rPr>
          <w:rFonts w:ascii="Arial" w:hAnsi="Arial" w:cs="Arial"/>
          <w:color w:val="4F81BD" w:themeColor="accent1"/>
          <w:sz w:val="24"/>
          <w:szCs w:val="24"/>
        </w:rPr>
      </w:pPr>
      <w:r w:rsidRPr="00054EAE">
        <w:rPr>
          <w:rFonts w:ascii="Arial" w:hAnsi="Arial" w:cs="Arial"/>
          <w:b/>
          <w:color w:val="4F81BD" w:themeColor="accent1"/>
          <w:sz w:val="24"/>
          <w:szCs w:val="24"/>
        </w:rPr>
        <w:t xml:space="preserve">Enhanced Sick Pay </w:t>
      </w:r>
    </w:p>
    <w:p w14:paraId="2FFE72E6" w14:textId="77777777" w:rsidR="002D4534" w:rsidRPr="00054EAE" w:rsidRDefault="002D4534" w:rsidP="002D4534">
      <w:pPr>
        <w:spacing w:after="0" w:line="240" w:lineRule="auto"/>
        <w:ind w:right="1123"/>
        <w:rPr>
          <w:rFonts w:ascii="Arial" w:hAnsi="Arial" w:cs="Arial"/>
          <w:sz w:val="24"/>
          <w:szCs w:val="24"/>
        </w:rPr>
      </w:pPr>
      <w:r w:rsidRPr="00054EAE">
        <w:rPr>
          <w:rFonts w:ascii="Arial" w:hAnsi="Arial" w:cs="Arial"/>
          <w:sz w:val="24"/>
          <w:szCs w:val="24"/>
        </w:rPr>
        <w:t xml:space="preserve">Enhanced sick pay scheme for all employees upon completion of their probationary period. </w:t>
      </w:r>
    </w:p>
    <w:p w14:paraId="4F8ABC4B" w14:textId="77777777" w:rsidR="002D4534" w:rsidRPr="00054EAE" w:rsidRDefault="002D4534" w:rsidP="002D4534">
      <w:pPr>
        <w:spacing w:after="0" w:line="240" w:lineRule="auto"/>
        <w:rPr>
          <w:rFonts w:ascii="Arial" w:hAnsi="Arial" w:cs="Arial"/>
          <w:sz w:val="24"/>
          <w:szCs w:val="24"/>
        </w:rPr>
      </w:pPr>
      <w:r w:rsidRPr="00054EAE">
        <w:rPr>
          <w:rFonts w:ascii="Arial" w:hAnsi="Arial" w:cs="Arial"/>
          <w:sz w:val="24"/>
          <w:szCs w:val="24"/>
        </w:rPr>
        <w:t xml:space="preserve"> </w:t>
      </w:r>
    </w:p>
    <w:p w14:paraId="186661D0" w14:textId="77777777" w:rsidR="002D4534" w:rsidRPr="00054EAE" w:rsidRDefault="002D4534" w:rsidP="002D4534">
      <w:pPr>
        <w:spacing w:after="0" w:line="240" w:lineRule="auto"/>
        <w:rPr>
          <w:rFonts w:ascii="Arial" w:hAnsi="Arial" w:cs="Arial"/>
          <w:color w:val="4F81BD" w:themeColor="accent1"/>
          <w:sz w:val="24"/>
          <w:szCs w:val="24"/>
        </w:rPr>
      </w:pPr>
      <w:r w:rsidRPr="00054EAE">
        <w:rPr>
          <w:rFonts w:ascii="Arial" w:hAnsi="Arial" w:cs="Arial"/>
          <w:b/>
          <w:color w:val="4F81BD" w:themeColor="accent1"/>
          <w:sz w:val="24"/>
          <w:szCs w:val="24"/>
        </w:rPr>
        <w:t xml:space="preserve">Family Friendly Leave/Other Leave </w:t>
      </w:r>
    </w:p>
    <w:p w14:paraId="1E1C8F02" w14:textId="1878B383" w:rsidR="002D4534" w:rsidRDefault="002D4534" w:rsidP="002D4534">
      <w:pPr>
        <w:spacing w:after="0" w:line="240" w:lineRule="auto"/>
        <w:rPr>
          <w:rFonts w:ascii="Arial" w:hAnsi="Arial" w:cs="Arial"/>
          <w:sz w:val="24"/>
          <w:szCs w:val="24"/>
        </w:rPr>
      </w:pPr>
      <w:r w:rsidRPr="00054EAE">
        <w:rPr>
          <w:rFonts w:ascii="Arial" w:hAnsi="Arial" w:cs="Arial"/>
          <w:sz w:val="24"/>
          <w:szCs w:val="24"/>
        </w:rPr>
        <w:t xml:space="preserve">Enhanced maternity/paternity/adoption and shared parental leave. </w:t>
      </w:r>
    </w:p>
    <w:p w14:paraId="48A70795" w14:textId="77777777" w:rsidR="002D4534" w:rsidRPr="00054EAE" w:rsidRDefault="002D4534" w:rsidP="002D4534">
      <w:pPr>
        <w:pStyle w:val="Heading2"/>
        <w:spacing w:line="240" w:lineRule="auto"/>
        <w:rPr>
          <w:rFonts w:ascii="Arial" w:hAnsi="Arial" w:cs="Arial"/>
          <w:sz w:val="24"/>
          <w:szCs w:val="24"/>
        </w:rPr>
      </w:pPr>
      <w:r w:rsidRPr="00054EAE">
        <w:rPr>
          <w:rFonts w:ascii="Arial" w:hAnsi="Arial" w:cs="Arial"/>
          <w:sz w:val="24"/>
          <w:szCs w:val="24"/>
        </w:rPr>
        <w:t>Staff Recognition</w:t>
      </w:r>
      <w:r w:rsidRPr="00054EAE">
        <w:rPr>
          <w:rFonts w:ascii="Arial" w:hAnsi="Arial" w:cs="Arial"/>
          <w:color w:val="000000"/>
          <w:sz w:val="24"/>
          <w:szCs w:val="24"/>
        </w:rPr>
        <w:t xml:space="preserve"> </w:t>
      </w:r>
    </w:p>
    <w:p w14:paraId="451366F6" w14:textId="6CCF9E17" w:rsidR="002D4534" w:rsidRPr="00054EAE" w:rsidRDefault="002D4534" w:rsidP="00FF3A9F">
      <w:pPr>
        <w:spacing w:after="0" w:line="240" w:lineRule="auto"/>
        <w:ind w:right="1123"/>
        <w:rPr>
          <w:rFonts w:ascii="Arial" w:hAnsi="Arial" w:cs="Arial"/>
          <w:sz w:val="24"/>
          <w:szCs w:val="24"/>
        </w:rPr>
      </w:pPr>
      <w:r w:rsidRPr="00054EAE">
        <w:rPr>
          <w:rFonts w:ascii="Arial" w:hAnsi="Arial" w:cs="Arial"/>
          <w:sz w:val="24"/>
          <w:szCs w:val="24"/>
        </w:rPr>
        <w:t xml:space="preserve">Staff are regularly recognised for their work by the leadership team and their peers, via internal events, social media, and industry awards. </w:t>
      </w:r>
    </w:p>
    <w:p w14:paraId="1461D2C5" w14:textId="77777777" w:rsidR="002D4534" w:rsidRPr="00054EAE" w:rsidRDefault="002D4534" w:rsidP="002D4534">
      <w:pPr>
        <w:pStyle w:val="Heading2"/>
        <w:spacing w:line="240" w:lineRule="auto"/>
        <w:rPr>
          <w:rFonts w:ascii="Arial" w:hAnsi="Arial" w:cs="Arial"/>
          <w:sz w:val="24"/>
          <w:szCs w:val="24"/>
        </w:rPr>
      </w:pPr>
      <w:r w:rsidRPr="00054EAE">
        <w:rPr>
          <w:rFonts w:ascii="Arial" w:hAnsi="Arial" w:cs="Arial"/>
          <w:sz w:val="24"/>
          <w:szCs w:val="24"/>
        </w:rPr>
        <w:t xml:space="preserve">Personal Development </w:t>
      </w:r>
      <w:proofErr w:type="spellStart"/>
      <w:r w:rsidRPr="00054EAE">
        <w:rPr>
          <w:rFonts w:ascii="Arial" w:hAnsi="Arial" w:cs="Arial"/>
          <w:sz w:val="24"/>
          <w:szCs w:val="24"/>
        </w:rPr>
        <w:t>Programme</w:t>
      </w:r>
      <w:proofErr w:type="spellEnd"/>
      <w:r w:rsidRPr="00054EAE">
        <w:rPr>
          <w:rFonts w:ascii="Arial" w:hAnsi="Arial" w:cs="Arial"/>
          <w:color w:val="000000"/>
          <w:sz w:val="24"/>
          <w:szCs w:val="24"/>
        </w:rPr>
        <w:t xml:space="preserve"> </w:t>
      </w:r>
    </w:p>
    <w:p w14:paraId="07DF9C86" w14:textId="77777777" w:rsidR="002D4534" w:rsidRPr="00054EAE" w:rsidRDefault="002D4534" w:rsidP="002D4534">
      <w:pPr>
        <w:spacing w:after="0" w:line="240" w:lineRule="auto"/>
        <w:ind w:right="1123"/>
        <w:rPr>
          <w:rFonts w:ascii="Arial" w:hAnsi="Arial" w:cs="Arial"/>
          <w:sz w:val="24"/>
          <w:szCs w:val="24"/>
        </w:rPr>
      </w:pPr>
      <w:r w:rsidRPr="00054EAE">
        <w:rPr>
          <w:rFonts w:ascii="Arial" w:hAnsi="Arial" w:cs="Arial"/>
          <w:sz w:val="24"/>
          <w:szCs w:val="24"/>
        </w:rPr>
        <w:t xml:space="preserve">DMWS supports employees continuing professional development and training. </w:t>
      </w:r>
    </w:p>
    <w:p w14:paraId="288462B3" w14:textId="77777777" w:rsidR="002D4534" w:rsidRPr="00054EAE" w:rsidRDefault="002D4534" w:rsidP="002D4534">
      <w:pPr>
        <w:spacing w:after="0" w:line="240" w:lineRule="auto"/>
        <w:rPr>
          <w:rFonts w:ascii="Arial" w:hAnsi="Arial" w:cs="Arial"/>
          <w:sz w:val="24"/>
          <w:szCs w:val="24"/>
        </w:rPr>
      </w:pPr>
      <w:r w:rsidRPr="00054EAE">
        <w:rPr>
          <w:rFonts w:ascii="Arial" w:hAnsi="Arial" w:cs="Arial"/>
          <w:b/>
          <w:color w:val="BE8F00"/>
          <w:sz w:val="24"/>
          <w:szCs w:val="24"/>
        </w:rPr>
        <w:t xml:space="preserve"> </w:t>
      </w:r>
    </w:p>
    <w:p w14:paraId="79CB3255" w14:textId="77777777" w:rsidR="002D4534" w:rsidRPr="00054EAE" w:rsidRDefault="002D4534" w:rsidP="002D4534">
      <w:pPr>
        <w:spacing w:after="0" w:line="240" w:lineRule="auto"/>
        <w:rPr>
          <w:rFonts w:ascii="Arial" w:hAnsi="Arial" w:cs="Arial"/>
          <w:sz w:val="24"/>
          <w:szCs w:val="24"/>
        </w:rPr>
      </w:pPr>
      <w:r w:rsidRPr="00054EAE">
        <w:rPr>
          <w:rFonts w:ascii="Arial" w:hAnsi="Arial" w:cs="Arial"/>
          <w:b/>
          <w:color w:val="BE8F00"/>
          <w:sz w:val="24"/>
          <w:szCs w:val="24"/>
        </w:rPr>
        <w:t xml:space="preserve">Above all, being part of the DMWS team means that you are making a difference to the lives of those working on the frontline. </w:t>
      </w:r>
      <w:r w:rsidRPr="00054EAE">
        <w:rPr>
          <w:rFonts w:ascii="Arial" w:hAnsi="Arial" w:cs="Arial"/>
          <w:sz w:val="24"/>
          <w:szCs w:val="24"/>
        </w:rPr>
        <w:t xml:space="preserve"> </w:t>
      </w:r>
    </w:p>
    <w:p w14:paraId="39A2ADF0" w14:textId="77777777" w:rsidR="002D4534" w:rsidRPr="00054EAE" w:rsidRDefault="002D4534">
      <w:pPr>
        <w:rPr>
          <w:rFonts w:ascii="Arial" w:hAnsi="Arial" w:cs="Arial"/>
          <w:sz w:val="24"/>
          <w:szCs w:val="24"/>
        </w:rPr>
      </w:pPr>
    </w:p>
    <w:sectPr w:rsidR="002D4534" w:rsidRPr="00054EAE" w:rsidSect="00034616">
      <w:headerReference w:type="even" r:id="rId11"/>
      <w:headerReference w:type="default" r:id="rId12"/>
      <w:footerReference w:type="even" r:id="rId13"/>
      <w:footerReference w:type="default" r:id="rId14"/>
      <w:headerReference w:type="first" r:id="rId15"/>
      <w:footerReference w:type="first" r:id="rId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9ACAA" w14:textId="77777777" w:rsidR="00BC40BF" w:rsidRDefault="00BC40BF">
      <w:pPr>
        <w:spacing w:after="0" w:line="240" w:lineRule="auto"/>
      </w:pPr>
      <w:r>
        <w:separator/>
      </w:r>
    </w:p>
  </w:endnote>
  <w:endnote w:type="continuationSeparator" w:id="0">
    <w:p w14:paraId="357E55E1" w14:textId="77777777" w:rsidR="00BC40BF" w:rsidRDefault="00BC4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Leelawadee UI">
    <w:panose1 w:val="020B0502040204020203"/>
    <w:charset w:val="00"/>
    <w:family w:val="swiss"/>
    <w:pitch w:val="variable"/>
    <w:sig w:usb0="A3000003" w:usb1="00000000" w:usb2="00010000" w:usb3="00000000" w:csb0="000101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C09CB" w14:textId="77777777" w:rsidR="0073215B" w:rsidRDefault="007321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42ED3" w14:textId="77777777" w:rsidR="0073215B" w:rsidRDefault="007321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BBCA7" w14:textId="77777777" w:rsidR="0073215B" w:rsidRDefault="007321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6C53E" w14:textId="77777777" w:rsidR="00BC40BF" w:rsidRDefault="00BC40BF">
      <w:pPr>
        <w:spacing w:after="0" w:line="240" w:lineRule="auto"/>
      </w:pPr>
      <w:r>
        <w:separator/>
      </w:r>
    </w:p>
  </w:footnote>
  <w:footnote w:type="continuationSeparator" w:id="0">
    <w:p w14:paraId="0152EB03" w14:textId="77777777" w:rsidR="00BC40BF" w:rsidRDefault="00BC40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23335" w14:textId="77777777" w:rsidR="0073215B" w:rsidRDefault="007321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73A9A" w14:textId="77777777" w:rsidR="0073215B" w:rsidRDefault="0073215B">
    <w:pPr>
      <w:pStyle w:val="BodyText"/>
      <w:spacing w:line="14" w:lineRule="auto"/>
      <w:rPr>
        <w:sz w:val="20"/>
      </w:rPr>
    </w:pPr>
    <w:r>
      <w:rPr>
        <w:noProof/>
      </w:rPr>
      <w:drawing>
        <wp:anchor distT="0" distB="0" distL="0" distR="0" simplePos="0" relativeHeight="251659264" behindDoc="1" locked="0" layoutInCell="1" allowOverlap="1" wp14:anchorId="6FE98C55" wp14:editId="6DB99A94">
          <wp:simplePos x="0" y="0"/>
          <wp:positionH relativeFrom="page">
            <wp:posOffset>5481301</wp:posOffset>
          </wp:positionH>
          <wp:positionV relativeFrom="page">
            <wp:posOffset>183608</wp:posOffset>
          </wp:positionV>
          <wp:extent cx="1842909" cy="891886"/>
          <wp:effectExtent l="0" t="0" r="0" b="0"/>
          <wp:wrapNone/>
          <wp:docPr id="205564859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42909" cy="89188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A7B25" w14:textId="77777777" w:rsidR="0073215B" w:rsidRDefault="007321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7950EDF"/>
    <w:multiLevelType w:val="hybridMultilevel"/>
    <w:tmpl w:val="6AD63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9AE7AD9"/>
    <w:multiLevelType w:val="hybridMultilevel"/>
    <w:tmpl w:val="3B405A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09FE13F7"/>
    <w:multiLevelType w:val="hybridMultilevel"/>
    <w:tmpl w:val="2EEEC3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41C216A"/>
    <w:multiLevelType w:val="hybridMultilevel"/>
    <w:tmpl w:val="3B0CADFE"/>
    <w:lvl w:ilvl="0" w:tplc="91D63064">
      <w:numFmt w:val="bullet"/>
      <w:lvlText w:val=""/>
      <w:lvlJc w:val="left"/>
      <w:pPr>
        <w:ind w:left="820" w:hanging="360"/>
      </w:pPr>
      <w:rPr>
        <w:rFonts w:ascii="Symbol" w:eastAsia="Symbol" w:hAnsi="Symbol" w:cs="Symbol" w:hint="default"/>
        <w:b w:val="0"/>
        <w:bCs w:val="0"/>
        <w:i w:val="0"/>
        <w:iCs w:val="0"/>
        <w:w w:val="100"/>
        <w:sz w:val="24"/>
        <w:szCs w:val="24"/>
        <w:lang w:val="en-US" w:eastAsia="en-US" w:bidi="ar-SA"/>
      </w:rPr>
    </w:lvl>
    <w:lvl w:ilvl="1" w:tplc="F61C483C">
      <w:numFmt w:val="bullet"/>
      <w:lvlText w:val="•"/>
      <w:lvlJc w:val="left"/>
      <w:pPr>
        <w:ind w:left="1768" w:hanging="360"/>
      </w:pPr>
      <w:rPr>
        <w:rFonts w:hint="default"/>
        <w:lang w:val="en-US" w:eastAsia="en-US" w:bidi="ar-SA"/>
      </w:rPr>
    </w:lvl>
    <w:lvl w:ilvl="2" w:tplc="8FF2A754">
      <w:numFmt w:val="bullet"/>
      <w:lvlText w:val="•"/>
      <w:lvlJc w:val="left"/>
      <w:pPr>
        <w:ind w:left="2717" w:hanging="360"/>
      </w:pPr>
      <w:rPr>
        <w:rFonts w:hint="default"/>
        <w:lang w:val="en-US" w:eastAsia="en-US" w:bidi="ar-SA"/>
      </w:rPr>
    </w:lvl>
    <w:lvl w:ilvl="3" w:tplc="E8664390">
      <w:numFmt w:val="bullet"/>
      <w:lvlText w:val="•"/>
      <w:lvlJc w:val="left"/>
      <w:pPr>
        <w:ind w:left="3665" w:hanging="360"/>
      </w:pPr>
      <w:rPr>
        <w:rFonts w:hint="default"/>
        <w:lang w:val="en-US" w:eastAsia="en-US" w:bidi="ar-SA"/>
      </w:rPr>
    </w:lvl>
    <w:lvl w:ilvl="4" w:tplc="624EA908">
      <w:numFmt w:val="bullet"/>
      <w:lvlText w:val="•"/>
      <w:lvlJc w:val="left"/>
      <w:pPr>
        <w:ind w:left="4614" w:hanging="360"/>
      </w:pPr>
      <w:rPr>
        <w:rFonts w:hint="default"/>
        <w:lang w:val="en-US" w:eastAsia="en-US" w:bidi="ar-SA"/>
      </w:rPr>
    </w:lvl>
    <w:lvl w:ilvl="5" w:tplc="4768F5A4">
      <w:numFmt w:val="bullet"/>
      <w:lvlText w:val="•"/>
      <w:lvlJc w:val="left"/>
      <w:pPr>
        <w:ind w:left="5563" w:hanging="360"/>
      </w:pPr>
      <w:rPr>
        <w:rFonts w:hint="default"/>
        <w:lang w:val="en-US" w:eastAsia="en-US" w:bidi="ar-SA"/>
      </w:rPr>
    </w:lvl>
    <w:lvl w:ilvl="6" w:tplc="16A06290">
      <w:numFmt w:val="bullet"/>
      <w:lvlText w:val="•"/>
      <w:lvlJc w:val="left"/>
      <w:pPr>
        <w:ind w:left="6511" w:hanging="360"/>
      </w:pPr>
      <w:rPr>
        <w:rFonts w:hint="default"/>
        <w:lang w:val="en-US" w:eastAsia="en-US" w:bidi="ar-SA"/>
      </w:rPr>
    </w:lvl>
    <w:lvl w:ilvl="7" w:tplc="8D7A170C">
      <w:numFmt w:val="bullet"/>
      <w:lvlText w:val="•"/>
      <w:lvlJc w:val="left"/>
      <w:pPr>
        <w:ind w:left="7460" w:hanging="360"/>
      </w:pPr>
      <w:rPr>
        <w:rFonts w:hint="default"/>
        <w:lang w:val="en-US" w:eastAsia="en-US" w:bidi="ar-SA"/>
      </w:rPr>
    </w:lvl>
    <w:lvl w:ilvl="8" w:tplc="710C4832">
      <w:numFmt w:val="bullet"/>
      <w:lvlText w:val="•"/>
      <w:lvlJc w:val="left"/>
      <w:pPr>
        <w:ind w:left="8409" w:hanging="360"/>
      </w:pPr>
      <w:rPr>
        <w:rFonts w:hint="default"/>
        <w:lang w:val="en-US" w:eastAsia="en-US" w:bidi="ar-SA"/>
      </w:rPr>
    </w:lvl>
  </w:abstractNum>
  <w:abstractNum w:abstractNumId="13" w15:restartNumberingAfterBreak="0">
    <w:nsid w:val="326B7075"/>
    <w:multiLevelType w:val="hybridMultilevel"/>
    <w:tmpl w:val="FB9AFA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B826DC9"/>
    <w:multiLevelType w:val="hybridMultilevel"/>
    <w:tmpl w:val="18F6F2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C523125"/>
    <w:multiLevelType w:val="hybridMultilevel"/>
    <w:tmpl w:val="478AE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8F51F0"/>
    <w:multiLevelType w:val="hybridMultilevel"/>
    <w:tmpl w:val="6BE2570C"/>
    <w:lvl w:ilvl="0" w:tplc="F5F086B0">
      <w:start w:val="1"/>
      <w:numFmt w:val="bullet"/>
      <w:lvlText w:val="•"/>
      <w:lvlJc w:val="left"/>
      <w:pPr>
        <w:ind w:left="8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898AE10">
      <w:start w:val="1"/>
      <w:numFmt w:val="bullet"/>
      <w:lvlText w:val="o"/>
      <w:lvlJc w:val="left"/>
      <w:pPr>
        <w:ind w:left="1528"/>
      </w:pPr>
      <w:rPr>
        <w:rFonts w:ascii="Courier New" w:eastAsia="Courier New" w:hAnsi="Courier New" w:cs="Courier New"/>
        <w:b w:val="0"/>
        <w:i w:val="0"/>
        <w:strike w:val="0"/>
        <w:dstrike w:val="0"/>
        <w:color w:val="242424"/>
        <w:sz w:val="24"/>
        <w:szCs w:val="24"/>
        <w:u w:val="none" w:color="000000"/>
        <w:bdr w:val="none" w:sz="0" w:space="0" w:color="auto"/>
        <w:shd w:val="clear" w:color="auto" w:fill="auto"/>
        <w:vertAlign w:val="baseline"/>
      </w:rPr>
    </w:lvl>
    <w:lvl w:ilvl="2" w:tplc="411ADD4A">
      <w:start w:val="1"/>
      <w:numFmt w:val="bullet"/>
      <w:lvlText w:val="▪"/>
      <w:lvlJc w:val="left"/>
      <w:pPr>
        <w:ind w:left="2260"/>
      </w:pPr>
      <w:rPr>
        <w:rFonts w:ascii="Courier New" w:eastAsia="Courier New" w:hAnsi="Courier New" w:cs="Courier New"/>
        <w:b w:val="0"/>
        <w:i w:val="0"/>
        <w:strike w:val="0"/>
        <w:dstrike w:val="0"/>
        <w:color w:val="242424"/>
        <w:sz w:val="24"/>
        <w:szCs w:val="24"/>
        <w:u w:val="none" w:color="000000"/>
        <w:bdr w:val="none" w:sz="0" w:space="0" w:color="auto"/>
        <w:shd w:val="clear" w:color="auto" w:fill="auto"/>
        <w:vertAlign w:val="baseline"/>
      </w:rPr>
    </w:lvl>
    <w:lvl w:ilvl="3" w:tplc="EFCE638C">
      <w:start w:val="1"/>
      <w:numFmt w:val="bullet"/>
      <w:lvlText w:val="•"/>
      <w:lvlJc w:val="left"/>
      <w:pPr>
        <w:ind w:left="2980"/>
      </w:pPr>
      <w:rPr>
        <w:rFonts w:ascii="Courier New" w:eastAsia="Courier New" w:hAnsi="Courier New" w:cs="Courier New"/>
        <w:b w:val="0"/>
        <w:i w:val="0"/>
        <w:strike w:val="0"/>
        <w:dstrike w:val="0"/>
        <w:color w:val="242424"/>
        <w:sz w:val="24"/>
        <w:szCs w:val="24"/>
        <w:u w:val="none" w:color="000000"/>
        <w:bdr w:val="none" w:sz="0" w:space="0" w:color="auto"/>
        <w:shd w:val="clear" w:color="auto" w:fill="auto"/>
        <w:vertAlign w:val="baseline"/>
      </w:rPr>
    </w:lvl>
    <w:lvl w:ilvl="4" w:tplc="53403C92">
      <w:start w:val="1"/>
      <w:numFmt w:val="bullet"/>
      <w:lvlText w:val="o"/>
      <w:lvlJc w:val="left"/>
      <w:pPr>
        <w:ind w:left="3700"/>
      </w:pPr>
      <w:rPr>
        <w:rFonts w:ascii="Courier New" w:eastAsia="Courier New" w:hAnsi="Courier New" w:cs="Courier New"/>
        <w:b w:val="0"/>
        <w:i w:val="0"/>
        <w:strike w:val="0"/>
        <w:dstrike w:val="0"/>
        <w:color w:val="242424"/>
        <w:sz w:val="24"/>
        <w:szCs w:val="24"/>
        <w:u w:val="none" w:color="000000"/>
        <w:bdr w:val="none" w:sz="0" w:space="0" w:color="auto"/>
        <w:shd w:val="clear" w:color="auto" w:fill="auto"/>
        <w:vertAlign w:val="baseline"/>
      </w:rPr>
    </w:lvl>
    <w:lvl w:ilvl="5" w:tplc="1C8A2AC6">
      <w:start w:val="1"/>
      <w:numFmt w:val="bullet"/>
      <w:lvlText w:val="▪"/>
      <w:lvlJc w:val="left"/>
      <w:pPr>
        <w:ind w:left="4420"/>
      </w:pPr>
      <w:rPr>
        <w:rFonts w:ascii="Courier New" w:eastAsia="Courier New" w:hAnsi="Courier New" w:cs="Courier New"/>
        <w:b w:val="0"/>
        <w:i w:val="0"/>
        <w:strike w:val="0"/>
        <w:dstrike w:val="0"/>
        <w:color w:val="242424"/>
        <w:sz w:val="24"/>
        <w:szCs w:val="24"/>
        <w:u w:val="none" w:color="000000"/>
        <w:bdr w:val="none" w:sz="0" w:space="0" w:color="auto"/>
        <w:shd w:val="clear" w:color="auto" w:fill="auto"/>
        <w:vertAlign w:val="baseline"/>
      </w:rPr>
    </w:lvl>
    <w:lvl w:ilvl="6" w:tplc="410CCFB6">
      <w:start w:val="1"/>
      <w:numFmt w:val="bullet"/>
      <w:lvlText w:val="•"/>
      <w:lvlJc w:val="left"/>
      <w:pPr>
        <w:ind w:left="5140"/>
      </w:pPr>
      <w:rPr>
        <w:rFonts w:ascii="Courier New" w:eastAsia="Courier New" w:hAnsi="Courier New" w:cs="Courier New"/>
        <w:b w:val="0"/>
        <w:i w:val="0"/>
        <w:strike w:val="0"/>
        <w:dstrike w:val="0"/>
        <w:color w:val="242424"/>
        <w:sz w:val="24"/>
        <w:szCs w:val="24"/>
        <w:u w:val="none" w:color="000000"/>
        <w:bdr w:val="none" w:sz="0" w:space="0" w:color="auto"/>
        <w:shd w:val="clear" w:color="auto" w:fill="auto"/>
        <w:vertAlign w:val="baseline"/>
      </w:rPr>
    </w:lvl>
    <w:lvl w:ilvl="7" w:tplc="09CE7CB0">
      <w:start w:val="1"/>
      <w:numFmt w:val="bullet"/>
      <w:lvlText w:val="o"/>
      <w:lvlJc w:val="left"/>
      <w:pPr>
        <w:ind w:left="5860"/>
      </w:pPr>
      <w:rPr>
        <w:rFonts w:ascii="Courier New" w:eastAsia="Courier New" w:hAnsi="Courier New" w:cs="Courier New"/>
        <w:b w:val="0"/>
        <w:i w:val="0"/>
        <w:strike w:val="0"/>
        <w:dstrike w:val="0"/>
        <w:color w:val="242424"/>
        <w:sz w:val="24"/>
        <w:szCs w:val="24"/>
        <w:u w:val="none" w:color="000000"/>
        <w:bdr w:val="none" w:sz="0" w:space="0" w:color="auto"/>
        <w:shd w:val="clear" w:color="auto" w:fill="auto"/>
        <w:vertAlign w:val="baseline"/>
      </w:rPr>
    </w:lvl>
    <w:lvl w:ilvl="8" w:tplc="D5141212">
      <w:start w:val="1"/>
      <w:numFmt w:val="bullet"/>
      <w:lvlText w:val="▪"/>
      <w:lvlJc w:val="left"/>
      <w:pPr>
        <w:ind w:left="6580"/>
      </w:pPr>
      <w:rPr>
        <w:rFonts w:ascii="Courier New" w:eastAsia="Courier New" w:hAnsi="Courier New" w:cs="Courier New"/>
        <w:b w:val="0"/>
        <w:i w:val="0"/>
        <w:strike w:val="0"/>
        <w:dstrike w:val="0"/>
        <w:color w:val="242424"/>
        <w:sz w:val="24"/>
        <w:szCs w:val="24"/>
        <w:u w:val="none" w:color="000000"/>
        <w:bdr w:val="none" w:sz="0" w:space="0" w:color="auto"/>
        <w:shd w:val="clear" w:color="auto" w:fill="auto"/>
        <w:vertAlign w:val="baseline"/>
      </w:rPr>
    </w:lvl>
  </w:abstractNum>
  <w:abstractNum w:abstractNumId="17" w15:restartNumberingAfterBreak="0">
    <w:nsid w:val="51421419"/>
    <w:multiLevelType w:val="hybridMultilevel"/>
    <w:tmpl w:val="69345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F63814"/>
    <w:multiLevelType w:val="hybridMultilevel"/>
    <w:tmpl w:val="24B6B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8A796E"/>
    <w:multiLevelType w:val="hybridMultilevel"/>
    <w:tmpl w:val="6F163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347270"/>
    <w:multiLevelType w:val="hybridMultilevel"/>
    <w:tmpl w:val="C3E850E2"/>
    <w:lvl w:ilvl="0" w:tplc="46A456F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7A833B4"/>
    <w:multiLevelType w:val="hybridMultilevel"/>
    <w:tmpl w:val="8C60A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9400892">
    <w:abstractNumId w:val="8"/>
  </w:num>
  <w:num w:numId="2" w16cid:durableId="681009586">
    <w:abstractNumId w:val="6"/>
  </w:num>
  <w:num w:numId="3" w16cid:durableId="812529532">
    <w:abstractNumId w:val="5"/>
  </w:num>
  <w:num w:numId="4" w16cid:durableId="1496454375">
    <w:abstractNumId w:val="4"/>
  </w:num>
  <w:num w:numId="5" w16cid:durableId="2114586926">
    <w:abstractNumId w:val="7"/>
  </w:num>
  <w:num w:numId="6" w16cid:durableId="1364399509">
    <w:abstractNumId w:val="3"/>
  </w:num>
  <w:num w:numId="7" w16cid:durableId="1643735843">
    <w:abstractNumId w:val="2"/>
  </w:num>
  <w:num w:numId="8" w16cid:durableId="2095082053">
    <w:abstractNumId w:val="1"/>
  </w:num>
  <w:num w:numId="9" w16cid:durableId="1850486593">
    <w:abstractNumId w:val="0"/>
  </w:num>
  <w:num w:numId="10" w16cid:durableId="1173452798">
    <w:abstractNumId w:val="16"/>
  </w:num>
  <w:num w:numId="11" w16cid:durableId="681051232">
    <w:abstractNumId w:val="14"/>
  </w:num>
  <w:num w:numId="12" w16cid:durableId="1022442796">
    <w:abstractNumId w:val="9"/>
  </w:num>
  <w:num w:numId="13" w16cid:durableId="1959868661">
    <w:abstractNumId w:val="15"/>
  </w:num>
  <w:num w:numId="14" w16cid:durableId="236868598">
    <w:abstractNumId w:val="17"/>
  </w:num>
  <w:num w:numId="15" w16cid:durableId="1917090833">
    <w:abstractNumId w:val="12"/>
  </w:num>
  <w:num w:numId="16" w16cid:durableId="1592859375">
    <w:abstractNumId w:val="19"/>
  </w:num>
  <w:num w:numId="17" w16cid:durableId="1116674244">
    <w:abstractNumId w:val="18"/>
  </w:num>
  <w:num w:numId="18" w16cid:durableId="981808108">
    <w:abstractNumId w:val="20"/>
  </w:num>
  <w:num w:numId="19" w16cid:durableId="1299142645">
    <w:abstractNumId w:val="11"/>
  </w:num>
  <w:num w:numId="20" w16cid:durableId="1040396874">
    <w:abstractNumId w:val="10"/>
  </w:num>
  <w:num w:numId="21" w16cid:durableId="2090274649">
    <w:abstractNumId w:val="21"/>
  </w:num>
  <w:num w:numId="22" w16cid:durableId="16633887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36EB"/>
    <w:rsid w:val="00030705"/>
    <w:rsid w:val="00034616"/>
    <w:rsid w:val="00046657"/>
    <w:rsid w:val="00050EE5"/>
    <w:rsid w:val="00051674"/>
    <w:rsid w:val="00054C02"/>
    <w:rsid w:val="00054EAE"/>
    <w:rsid w:val="0006063C"/>
    <w:rsid w:val="000619E8"/>
    <w:rsid w:val="000B4471"/>
    <w:rsid w:val="000C11BA"/>
    <w:rsid w:val="000C600E"/>
    <w:rsid w:val="000D6FA2"/>
    <w:rsid w:val="000F44A5"/>
    <w:rsid w:val="001162F8"/>
    <w:rsid w:val="001372D8"/>
    <w:rsid w:val="0015074B"/>
    <w:rsid w:val="00166D3D"/>
    <w:rsid w:val="001753B3"/>
    <w:rsid w:val="00184550"/>
    <w:rsid w:val="001A21C5"/>
    <w:rsid w:val="001B151C"/>
    <w:rsid w:val="001F2A29"/>
    <w:rsid w:val="00201E38"/>
    <w:rsid w:val="0021004F"/>
    <w:rsid w:val="00213C61"/>
    <w:rsid w:val="00240478"/>
    <w:rsid w:val="00255B8E"/>
    <w:rsid w:val="0027036A"/>
    <w:rsid w:val="002873CA"/>
    <w:rsid w:val="002944AE"/>
    <w:rsid w:val="002947FE"/>
    <w:rsid w:val="0029639D"/>
    <w:rsid w:val="002D4534"/>
    <w:rsid w:val="002F7BF0"/>
    <w:rsid w:val="002F7C2D"/>
    <w:rsid w:val="002F7C41"/>
    <w:rsid w:val="00326F90"/>
    <w:rsid w:val="00336BBC"/>
    <w:rsid w:val="003679AE"/>
    <w:rsid w:val="00397330"/>
    <w:rsid w:val="003A28FA"/>
    <w:rsid w:val="003A2CA2"/>
    <w:rsid w:val="003A5586"/>
    <w:rsid w:val="003B12BD"/>
    <w:rsid w:val="0040772F"/>
    <w:rsid w:val="004141B3"/>
    <w:rsid w:val="004179EC"/>
    <w:rsid w:val="0045140F"/>
    <w:rsid w:val="004560A3"/>
    <w:rsid w:val="00464CCC"/>
    <w:rsid w:val="004A5796"/>
    <w:rsid w:val="004A690C"/>
    <w:rsid w:val="004B07A7"/>
    <w:rsid w:val="004B6313"/>
    <w:rsid w:val="004B7A52"/>
    <w:rsid w:val="004C6786"/>
    <w:rsid w:val="004E4356"/>
    <w:rsid w:val="004F3B8E"/>
    <w:rsid w:val="00531D5D"/>
    <w:rsid w:val="00553557"/>
    <w:rsid w:val="00554B94"/>
    <w:rsid w:val="00597CF8"/>
    <w:rsid w:val="005A527A"/>
    <w:rsid w:val="005B4132"/>
    <w:rsid w:val="005C691D"/>
    <w:rsid w:val="005D00DC"/>
    <w:rsid w:val="005D45E3"/>
    <w:rsid w:val="005D47EA"/>
    <w:rsid w:val="005E097E"/>
    <w:rsid w:val="005F23DB"/>
    <w:rsid w:val="005F4BE7"/>
    <w:rsid w:val="005F7C40"/>
    <w:rsid w:val="006413CC"/>
    <w:rsid w:val="00642962"/>
    <w:rsid w:val="00655AB8"/>
    <w:rsid w:val="006973EB"/>
    <w:rsid w:val="006A0E4C"/>
    <w:rsid w:val="006B16DA"/>
    <w:rsid w:val="006C5260"/>
    <w:rsid w:val="006E1A6A"/>
    <w:rsid w:val="007214A9"/>
    <w:rsid w:val="00725EA9"/>
    <w:rsid w:val="00726971"/>
    <w:rsid w:val="0073215B"/>
    <w:rsid w:val="0073216E"/>
    <w:rsid w:val="0073680D"/>
    <w:rsid w:val="007454E1"/>
    <w:rsid w:val="007624A6"/>
    <w:rsid w:val="0076716B"/>
    <w:rsid w:val="007772B2"/>
    <w:rsid w:val="007A3D0C"/>
    <w:rsid w:val="007B2334"/>
    <w:rsid w:val="007C06F9"/>
    <w:rsid w:val="007E6D23"/>
    <w:rsid w:val="007F44B8"/>
    <w:rsid w:val="0080690D"/>
    <w:rsid w:val="00807B06"/>
    <w:rsid w:val="008236A8"/>
    <w:rsid w:val="00841635"/>
    <w:rsid w:val="00867A73"/>
    <w:rsid w:val="00893D17"/>
    <w:rsid w:val="008D33AD"/>
    <w:rsid w:val="008D3D63"/>
    <w:rsid w:val="0092476D"/>
    <w:rsid w:val="0094397D"/>
    <w:rsid w:val="00950F42"/>
    <w:rsid w:val="00957110"/>
    <w:rsid w:val="00960283"/>
    <w:rsid w:val="00966F33"/>
    <w:rsid w:val="009C60E6"/>
    <w:rsid w:val="009E0E1B"/>
    <w:rsid w:val="00A03ACC"/>
    <w:rsid w:val="00A16F65"/>
    <w:rsid w:val="00A272F2"/>
    <w:rsid w:val="00A36CBC"/>
    <w:rsid w:val="00A63A66"/>
    <w:rsid w:val="00A7445D"/>
    <w:rsid w:val="00A83907"/>
    <w:rsid w:val="00A84BDE"/>
    <w:rsid w:val="00AA1D8D"/>
    <w:rsid w:val="00AA688B"/>
    <w:rsid w:val="00AA7FD2"/>
    <w:rsid w:val="00AB2CE2"/>
    <w:rsid w:val="00AB5DA6"/>
    <w:rsid w:val="00B00919"/>
    <w:rsid w:val="00B00E5D"/>
    <w:rsid w:val="00B0795B"/>
    <w:rsid w:val="00B13790"/>
    <w:rsid w:val="00B36558"/>
    <w:rsid w:val="00B36889"/>
    <w:rsid w:val="00B36973"/>
    <w:rsid w:val="00B42E66"/>
    <w:rsid w:val="00B47730"/>
    <w:rsid w:val="00B7027D"/>
    <w:rsid w:val="00B732A3"/>
    <w:rsid w:val="00B74255"/>
    <w:rsid w:val="00B77ED2"/>
    <w:rsid w:val="00B8245E"/>
    <w:rsid w:val="00B83D7B"/>
    <w:rsid w:val="00BA3030"/>
    <w:rsid w:val="00BA6B0A"/>
    <w:rsid w:val="00BC40BF"/>
    <w:rsid w:val="00BC5683"/>
    <w:rsid w:val="00BC7B86"/>
    <w:rsid w:val="00BF3B50"/>
    <w:rsid w:val="00BF6590"/>
    <w:rsid w:val="00C057C0"/>
    <w:rsid w:val="00C06E5E"/>
    <w:rsid w:val="00C16280"/>
    <w:rsid w:val="00C20D0A"/>
    <w:rsid w:val="00C3741F"/>
    <w:rsid w:val="00C4538C"/>
    <w:rsid w:val="00C506BE"/>
    <w:rsid w:val="00C61164"/>
    <w:rsid w:val="00C64E14"/>
    <w:rsid w:val="00C64E94"/>
    <w:rsid w:val="00C669A8"/>
    <w:rsid w:val="00C9114F"/>
    <w:rsid w:val="00CB0664"/>
    <w:rsid w:val="00CB206D"/>
    <w:rsid w:val="00CC3486"/>
    <w:rsid w:val="00CF7F9C"/>
    <w:rsid w:val="00D02F3B"/>
    <w:rsid w:val="00D1749F"/>
    <w:rsid w:val="00D301DA"/>
    <w:rsid w:val="00D32A2F"/>
    <w:rsid w:val="00D32B77"/>
    <w:rsid w:val="00D37DA7"/>
    <w:rsid w:val="00D95896"/>
    <w:rsid w:val="00DD0EA7"/>
    <w:rsid w:val="00DE1F07"/>
    <w:rsid w:val="00E164C8"/>
    <w:rsid w:val="00E53B7D"/>
    <w:rsid w:val="00E57803"/>
    <w:rsid w:val="00E6376C"/>
    <w:rsid w:val="00E67936"/>
    <w:rsid w:val="00E67DEB"/>
    <w:rsid w:val="00E71202"/>
    <w:rsid w:val="00E7216D"/>
    <w:rsid w:val="00EA139E"/>
    <w:rsid w:val="00EB693E"/>
    <w:rsid w:val="00EC09AA"/>
    <w:rsid w:val="00ED1706"/>
    <w:rsid w:val="00EF2A66"/>
    <w:rsid w:val="00F0428A"/>
    <w:rsid w:val="00F104D4"/>
    <w:rsid w:val="00F11810"/>
    <w:rsid w:val="00F25151"/>
    <w:rsid w:val="00F25D4A"/>
    <w:rsid w:val="00F458F6"/>
    <w:rsid w:val="00F531BB"/>
    <w:rsid w:val="00F556F9"/>
    <w:rsid w:val="00F6162E"/>
    <w:rsid w:val="00F753D5"/>
    <w:rsid w:val="00FB0540"/>
    <w:rsid w:val="00FB5123"/>
    <w:rsid w:val="00FC2328"/>
    <w:rsid w:val="00FC693F"/>
    <w:rsid w:val="00FF3A9F"/>
    <w:rsid w:val="00FF61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38DA76"/>
  <w14:defaultImageDpi w14:val="300"/>
  <w15:docId w15:val="{0310CB1C-3967-A64D-A386-8DFF3B12F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L"/>
    <w:basedOn w:val="Normal"/>
    <w:link w:val="ListParagraphChar"/>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2D453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fault">
    <w:name w:val="Default"/>
    <w:rsid w:val="00950F42"/>
    <w:pPr>
      <w:autoSpaceDE w:val="0"/>
      <w:autoSpaceDN w:val="0"/>
      <w:adjustRightInd w:val="0"/>
      <w:spacing w:after="0" w:line="240" w:lineRule="auto"/>
    </w:pPr>
    <w:rPr>
      <w:rFonts w:ascii="Arial" w:eastAsiaTheme="minorHAnsi" w:hAnsi="Arial" w:cs="Arial"/>
      <w:color w:val="000000"/>
      <w:sz w:val="24"/>
      <w:szCs w:val="24"/>
      <w:lang w:val="en-GB"/>
    </w:rPr>
  </w:style>
  <w:style w:type="paragraph" w:customStyle="1" w:styleId="TableParagraph">
    <w:name w:val="Table Paragraph"/>
    <w:basedOn w:val="Normal"/>
    <w:uiPriority w:val="1"/>
    <w:qFormat/>
    <w:rsid w:val="00213C61"/>
    <w:pPr>
      <w:widowControl w:val="0"/>
      <w:autoSpaceDE w:val="0"/>
      <w:autoSpaceDN w:val="0"/>
      <w:spacing w:before="120" w:after="0" w:line="240" w:lineRule="auto"/>
      <w:ind w:left="50"/>
    </w:pPr>
    <w:rPr>
      <w:rFonts w:ascii="Leelawadee UI" w:eastAsia="Leelawadee UI" w:hAnsi="Leelawadee UI" w:cs="Leelawadee UI"/>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rsid w:val="00EB693E"/>
  </w:style>
  <w:style w:type="character" w:styleId="CommentReference">
    <w:name w:val="annotation reference"/>
    <w:basedOn w:val="DefaultParagraphFont"/>
    <w:uiPriority w:val="99"/>
    <w:semiHidden/>
    <w:unhideWhenUsed/>
    <w:rsid w:val="00054EAE"/>
    <w:rPr>
      <w:sz w:val="16"/>
      <w:szCs w:val="16"/>
    </w:rPr>
  </w:style>
  <w:style w:type="paragraph" w:styleId="CommentText">
    <w:name w:val="annotation text"/>
    <w:basedOn w:val="Normal"/>
    <w:link w:val="CommentTextChar"/>
    <w:uiPriority w:val="99"/>
    <w:unhideWhenUsed/>
    <w:rsid w:val="00054EAE"/>
    <w:pPr>
      <w:spacing w:line="240" w:lineRule="auto"/>
    </w:pPr>
    <w:rPr>
      <w:sz w:val="20"/>
      <w:szCs w:val="20"/>
    </w:rPr>
  </w:style>
  <w:style w:type="character" w:customStyle="1" w:styleId="CommentTextChar">
    <w:name w:val="Comment Text Char"/>
    <w:basedOn w:val="DefaultParagraphFont"/>
    <w:link w:val="CommentText"/>
    <w:uiPriority w:val="99"/>
    <w:rsid w:val="00054EAE"/>
    <w:rPr>
      <w:sz w:val="20"/>
      <w:szCs w:val="20"/>
    </w:rPr>
  </w:style>
  <w:style w:type="paragraph" w:styleId="CommentSubject">
    <w:name w:val="annotation subject"/>
    <w:basedOn w:val="CommentText"/>
    <w:next w:val="CommentText"/>
    <w:link w:val="CommentSubjectChar"/>
    <w:uiPriority w:val="99"/>
    <w:semiHidden/>
    <w:unhideWhenUsed/>
    <w:rsid w:val="00054EAE"/>
    <w:rPr>
      <w:b/>
      <w:bCs/>
    </w:rPr>
  </w:style>
  <w:style w:type="character" w:customStyle="1" w:styleId="CommentSubjectChar">
    <w:name w:val="Comment Subject Char"/>
    <w:basedOn w:val="CommentTextChar"/>
    <w:link w:val="CommentSubject"/>
    <w:uiPriority w:val="99"/>
    <w:semiHidden/>
    <w:rsid w:val="00054EAE"/>
    <w:rPr>
      <w:b/>
      <w:bCs/>
      <w:sz w:val="20"/>
      <w:szCs w:val="20"/>
    </w:rPr>
  </w:style>
  <w:style w:type="paragraph" w:styleId="Revision">
    <w:name w:val="Revision"/>
    <w:hidden/>
    <w:uiPriority w:val="99"/>
    <w:semiHidden/>
    <w:rsid w:val="00D32A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C7788A00BC7D41A397B688D9A3E4C5" ma:contentTypeVersion="17" ma:contentTypeDescription="Create a new document." ma:contentTypeScope="" ma:versionID="7b18171c2297b9545774557e827282c5">
  <xsd:schema xmlns:xsd="http://www.w3.org/2001/XMLSchema" xmlns:xs="http://www.w3.org/2001/XMLSchema" xmlns:p="http://schemas.microsoft.com/office/2006/metadata/properties" xmlns:ns2="faeb3606-0db3-48d3-8109-7ceba36f790d" xmlns:ns3="4c65f311-95f9-40f3-ade0-3e16c5a31f2c" targetNamespace="http://schemas.microsoft.com/office/2006/metadata/properties" ma:root="true" ma:fieldsID="7cc5493e52a30bb7fc96f4e5e9484852" ns2:_="" ns3:_="">
    <xsd:import namespace="faeb3606-0db3-48d3-8109-7ceba36f790d"/>
    <xsd:import namespace="4c65f311-95f9-40f3-ade0-3e16c5a31f2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eb3606-0db3-48d3-8109-7ceba36f79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cd26eb7-c60e-408c-b954-8f0707846c9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65f311-95f9-40f3-ade0-3e16c5a31f2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2d0279f-ed5f-4dd8-abb8-648d726b4cfa}" ma:internalName="TaxCatchAll" ma:showField="CatchAllData" ma:web="4c65f311-95f9-40f3-ade0-3e16c5a31f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4c65f311-95f9-40f3-ade0-3e16c5a31f2c" xsi:nil="true"/>
    <lcf76f155ced4ddcb4097134ff3c332f xmlns="faeb3606-0db3-48d3-8109-7ceba36f790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A73D20-3AE5-4DEC-9380-EF236DD47E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eb3606-0db3-48d3-8109-7ceba36f790d"/>
    <ds:schemaRef ds:uri="4c65f311-95f9-40f3-ade0-3e16c5a31f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EF59434D-2CEA-4E14-8F56-AFCAE2BCBDDA}">
  <ds:schemaRefs>
    <ds:schemaRef ds:uri="http://schemas.microsoft.com/office/2006/metadata/properties"/>
    <ds:schemaRef ds:uri="http://schemas.microsoft.com/office/infopath/2007/PartnerControls"/>
    <ds:schemaRef ds:uri="4c65f311-95f9-40f3-ade0-3e16c5a31f2c"/>
    <ds:schemaRef ds:uri="faeb3606-0db3-48d3-8109-7ceba36f790d"/>
  </ds:schemaRefs>
</ds:datastoreItem>
</file>

<file path=customXml/itemProps4.xml><?xml version="1.0" encoding="utf-8"?>
<ds:datastoreItem xmlns:ds="http://schemas.openxmlformats.org/officeDocument/2006/customXml" ds:itemID="{2999C2D3-F202-4289-9AFD-F0BC914776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1114</Words>
  <Characters>6350</Characters>
  <Application>Microsoft Office Word</Application>
  <DocSecurity>0</DocSecurity>
  <Lines>176</Lines>
  <Paragraphs>82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April Davies</cp:lastModifiedBy>
  <cp:revision>12</cp:revision>
  <dcterms:created xsi:type="dcterms:W3CDTF">2026-08-19T15:15:00Z</dcterms:created>
  <dcterms:modified xsi:type="dcterms:W3CDTF">2026-08-20T16:01:00Z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b8a1639-3329-478b-9101-049508f28f31_Enabled">
    <vt:lpwstr>true</vt:lpwstr>
  </property>
  <property fmtid="{D5CDD505-2E9C-101B-9397-08002B2CF9AE}" pid="3" name="MSIP_Label_fb8a1639-3329-478b-9101-049508f28f31_SetDate">
    <vt:lpwstr>2026-07-14T17:20:33Z</vt:lpwstr>
  </property>
  <property fmtid="{D5CDD505-2E9C-101B-9397-08002B2CF9AE}" pid="4" name="MSIP_Label_fb8a1639-3329-478b-9101-049508f28f31_Method">
    <vt:lpwstr>Privileged</vt:lpwstr>
  </property>
  <property fmtid="{D5CDD505-2E9C-101B-9397-08002B2CF9AE}" pid="5" name="MSIP_Label_fb8a1639-3329-478b-9101-049508f28f31_Name">
    <vt:lpwstr>General</vt:lpwstr>
  </property>
  <property fmtid="{D5CDD505-2E9C-101B-9397-08002B2CF9AE}" pid="6" name="MSIP_Label_fb8a1639-3329-478b-9101-049508f28f31_SiteId">
    <vt:lpwstr>fb3623fd-688b-41e6-af43-5b6af6eecedc</vt:lpwstr>
  </property>
  <property fmtid="{D5CDD505-2E9C-101B-9397-08002B2CF9AE}" pid="7" name="MSIP_Label_fb8a1639-3329-478b-9101-049508f28f31_ActionId">
    <vt:lpwstr>99d684e3-ef73-4f2a-a8a3-b2cf11aa0e17</vt:lpwstr>
  </property>
  <property fmtid="{D5CDD505-2E9C-101B-9397-08002B2CF9AE}" pid="8" name="MSIP_Label_fb8a1639-3329-478b-9101-049508f28f31_ContentBits">
    <vt:lpwstr>0</vt:lpwstr>
  </property>
  <property fmtid="{D5CDD505-2E9C-101B-9397-08002B2CF9AE}" pid="9" name="MSIP_Label_fb8a1639-3329-478b-9101-049508f28f31_Tag">
    <vt:lpwstr>10, 0, 1, 1</vt:lpwstr>
  </property>
  <property fmtid="{D5CDD505-2E9C-101B-9397-08002B2CF9AE}" pid="10" name="ContentTypeId">
    <vt:lpwstr>0x01010081C7788A00BC7D41A397B688D9A3E4C5</vt:lpwstr>
  </property>
  <property fmtid="{D5CDD505-2E9C-101B-9397-08002B2CF9AE}" pid="11" name="MediaServiceImageTags">
    <vt:lpwstr/>
  </property>
</Properties>
</file>