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4"/>
        <w:gridCol w:w="2375"/>
        <w:gridCol w:w="2515"/>
        <w:gridCol w:w="1959"/>
      </w:tblGrid>
      <w:tr w:rsidR="00540E7D" w14:paraId="24494DD1" w14:textId="77777777" w:rsidTr="00EA4ED2">
        <w:trPr>
          <w:trHeight w:val="365"/>
        </w:trPr>
        <w:tc>
          <w:tcPr>
            <w:tcW w:w="8353" w:type="dxa"/>
            <w:gridSpan w:val="4"/>
            <w:tcBorders>
              <w:right w:val="nil"/>
            </w:tcBorders>
            <w:shd w:val="clear" w:color="auto" w:fill="E4E4E4"/>
          </w:tcPr>
          <w:p w14:paraId="105B93FF" w14:textId="77777777" w:rsidR="00540E7D" w:rsidRDefault="00540E7D" w:rsidP="00334C7C">
            <w:pPr>
              <w:pStyle w:val="TableParagraph"/>
              <w:spacing w:line="261" w:lineRule="exact"/>
              <w:ind w:left="107"/>
              <w:rPr>
                <w:b/>
              </w:rPr>
            </w:pPr>
            <w:r>
              <w:rPr>
                <w:b/>
                <w:w w:val="85"/>
              </w:rPr>
              <w:t>Role</w:t>
            </w:r>
            <w:r>
              <w:rPr>
                <w:b/>
                <w:spacing w:val="7"/>
              </w:rPr>
              <w:t xml:space="preserve"> </w:t>
            </w:r>
            <w:r>
              <w:rPr>
                <w:b/>
                <w:spacing w:val="-2"/>
                <w:w w:val="95"/>
              </w:rPr>
              <w:t>Summary</w:t>
            </w:r>
          </w:p>
        </w:tc>
      </w:tr>
      <w:tr w:rsidR="00540E7D" w14:paraId="59EFD90B" w14:textId="77777777" w:rsidTr="00EA4ED2">
        <w:trPr>
          <w:trHeight w:val="365"/>
        </w:trPr>
        <w:tc>
          <w:tcPr>
            <w:tcW w:w="1504" w:type="dxa"/>
          </w:tcPr>
          <w:p w14:paraId="2B3B1CE6" w14:textId="77777777" w:rsidR="00540E7D" w:rsidRDefault="00540E7D" w:rsidP="00334C7C">
            <w:pPr>
              <w:pStyle w:val="TableParagraph"/>
              <w:spacing w:line="261" w:lineRule="exact"/>
              <w:ind w:left="107"/>
            </w:pPr>
            <w:r>
              <w:t>Job</w:t>
            </w:r>
            <w:r>
              <w:rPr>
                <w:spacing w:val="-5"/>
              </w:rPr>
              <w:t xml:space="preserve"> </w:t>
            </w:r>
            <w:r>
              <w:rPr>
                <w:spacing w:val="-2"/>
              </w:rPr>
              <w:t>Title:</w:t>
            </w:r>
          </w:p>
        </w:tc>
        <w:tc>
          <w:tcPr>
            <w:tcW w:w="2375" w:type="dxa"/>
          </w:tcPr>
          <w:p w14:paraId="15D07275" w14:textId="3950FAD1" w:rsidR="00540E7D" w:rsidRDefault="00540E7D" w:rsidP="00334C7C">
            <w:pPr>
              <w:pStyle w:val="TableParagraph"/>
              <w:spacing w:line="261" w:lineRule="exact"/>
              <w:ind w:left="108"/>
            </w:pPr>
            <w:r>
              <w:t>Coordinator</w:t>
            </w:r>
          </w:p>
        </w:tc>
        <w:tc>
          <w:tcPr>
            <w:tcW w:w="2515" w:type="dxa"/>
            <w:tcBorders>
              <w:bottom w:val="single" w:sz="4" w:space="0" w:color="000000"/>
            </w:tcBorders>
          </w:tcPr>
          <w:p w14:paraId="78C3B03E" w14:textId="42D19CFA" w:rsidR="00540E7D" w:rsidRDefault="006A7E7A" w:rsidP="00334C7C">
            <w:pPr>
              <w:pStyle w:val="TableParagraph"/>
              <w:spacing w:line="261" w:lineRule="exact"/>
              <w:ind w:left="108"/>
            </w:pPr>
            <w:r>
              <w:t>Salary</w:t>
            </w:r>
            <w:r w:rsidR="00540E7D">
              <w:rPr>
                <w:spacing w:val="-2"/>
              </w:rPr>
              <w:t>:</w:t>
            </w:r>
          </w:p>
        </w:tc>
        <w:tc>
          <w:tcPr>
            <w:tcW w:w="1956" w:type="dxa"/>
            <w:tcBorders>
              <w:bottom w:val="single" w:sz="4" w:space="0" w:color="000000"/>
            </w:tcBorders>
          </w:tcPr>
          <w:p w14:paraId="064D2E24" w14:textId="3755C97F" w:rsidR="00540E7D" w:rsidRDefault="00E55663" w:rsidP="00334C7C">
            <w:pPr>
              <w:pStyle w:val="TableParagraph"/>
              <w:spacing w:line="238" w:lineRule="exact"/>
              <w:ind w:left="108"/>
              <w:rPr>
                <w:sz w:val="20"/>
              </w:rPr>
            </w:pPr>
            <w:r>
              <w:rPr>
                <w:sz w:val="20"/>
              </w:rPr>
              <w:t>£</w:t>
            </w:r>
            <w:r w:rsidR="00E61497">
              <w:rPr>
                <w:sz w:val="20"/>
              </w:rPr>
              <w:t>15,594.00 per annum</w:t>
            </w:r>
          </w:p>
        </w:tc>
      </w:tr>
      <w:tr w:rsidR="00540E7D" w14:paraId="11ECDA4A" w14:textId="77777777" w:rsidTr="00EA4ED2">
        <w:trPr>
          <w:trHeight w:val="365"/>
        </w:trPr>
        <w:tc>
          <w:tcPr>
            <w:tcW w:w="1504" w:type="dxa"/>
          </w:tcPr>
          <w:p w14:paraId="61665D27" w14:textId="77777777" w:rsidR="00540E7D" w:rsidRDefault="00540E7D" w:rsidP="00334C7C">
            <w:pPr>
              <w:pStyle w:val="TableParagraph"/>
              <w:spacing w:line="261" w:lineRule="exact"/>
              <w:ind w:left="107"/>
            </w:pPr>
            <w:r>
              <w:rPr>
                <w:spacing w:val="-2"/>
              </w:rPr>
              <w:t>Function:</w:t>
            </w:r>
          </w:p>
        </w:tc>
        <w:tc>
          <w:tcPr>
            <w:tcW w:w="2375" w:type="dxa"/>
          </w:tcPr>
          <w:p w14:paraId="2F10790F" w14:textId="77777777" w:rsidR="00540E7D" w:rsidRDefault="00540E7D" w:rsidP="00334C7C">
            <w:pPr>
              <w:pStyle w:val="TableParagraph"/>
              <w:spacing w:line="261" w:lineRule="exact"/>
              <w:ind w:left="108"/>
            </w:pPr>
            <w:r>
              <w:rPr>
                <w:spacing w:val="-2"/>
              </w:rPr>
              <w:t>Operations</w:t>
            </w:r>
          </w:p>
        </w:tc>
        <w:tc>
          <w:tcPr>
            <w:tcW w:w="4472" w:type="dxa"/>
            <w:gridSpan w:val="2"/>
            <w:tcBorders>
              <w:right w:val="single" w:sz="4" w:space="0" w:color="auto"/>
            </w:tcBorders>
          </w:tcPr>
          <w:p w14:paraId="260110C3" w14:textId="237A97BD" w:rsidR="00540E7D" w:rsidRPr="00BE3B72" w:rsidRDefault="00540E7D" w:rsidP="00334C7C">
            <w:pPr>
              <w:pStyle w:val="TableParagraph"/>
              <w:ind w:left="0"/>
            </w:pPr>
            <w:r w:rsidRPr="00BE3B72">
              <w:t xml:space="preserve">  </w:t>
            </w:r>
            <w:r w:rsidR="00BC556B">
              <w:t>Part Time</w:t>
            </w:r>
            <w:r w:rsidR="009516BC">
              <w:t xml:space="preserve"> (</w:t>
            </w:r>
            <w:r w:rsidR="00E61497">
              <w:t>21</w:t>
            </w:r>
            <w:r w:rsidR="009516BC">
              <w:t xml:space="preserve"> hours)</w:t>
            </w:r>
          </w:p>
        </w:tc>
      </w:tr>
      <w:tr w:rsidR="00540E7D" w14:paraId="5663379C" w14:textId="77777777" w:rsidTr="00EA4ED2">
        <w:trPr>
          <w:trHeight w:val="916"/>
        </w:trPr>
        <w:tc>
          <w:tcPr>
            <w:tcW w:w="1504" w:type="dxa"/>
          </w:tcPr>
          <w:p w14:paraId="284F276D" w14:textId="77777777" w:rsidR="00540E7D" w:rsidRDefault="00540E7D" w:rsidP="00334C7C">
            <w:pPr>
              <w:pStyle w:val="TableParagraph"/>
              <w:spacing w:line="262" w:lineRule="exact"/>
              <w:ind w:left="107"/>
            </w:pPr>
            <w:r>
              <w:t>Reports</w:t>
            </w:r>
            <w:r>
              <w:rPr>
                <w:spacing w:val="-8"/>
              </w:rPr>
              <w:t xml:space="preserve"> </w:t>
            </w:r>
            <w:r>
              <w:rPr>
                <w:spacing w:val="-5"/>
              </w:rPr>
              <w:t>to:</w:t>
            </w:r>
          </w:p>
        </w:tc>
        <w:tc>
          <w:tcPr>
            <w:tcW w:w="2375" w:type="dxa"/>
          </w:tcPr>
          <w:p w14:paraId="7FA85291" w14:textId="5D64011A" w:rsidR="00540E7D" w:rsidRDefault="00540E7D" w:rsidP="00334C7C">
            <w:pPr>
              <w:pStyle w:val="TableParagraph"/>
              <w:spacing w:line="237" w:lineRule="auto"/>
              <w:ind w:left="108"/>
            </w:pPr>
            <w:r>
              <w:rPr>
                <w:spacing w:val="-2"/>
              </w:rPr>
              <w:t>Director of England and Wales</w:t>
            </w:r>
          </w:p>
        </w:tc>
        <w:tc>
          <w:tcPr>
            <w:tcW w:w="2515" w:type="dxa"/>
          </w:tcPr>
          <w:p w14:paraId="777479EF" w14:textId="77777777" w:rsidR="00540E7D" w:rsidRDefault="00540E7D" w:rsidP="00334C7C">
            <w:pPr>
              <w:pStyle w:val="TableParagraph"/>
              <w:spacing w:line="262" w:lineRule="exact"/>
              <w:ind w:left="108"/>
              <w:rPr>
                <w:spacing w:val="-2"/>
              </w:rPr>
            </w:pPr>
            <w:r>
              <w:t>Base</w:t>
            </w:r>
            <w:r>
              <w:rPr>
                <w:spacing w:val="-9"/>
              </w:rPr>
              <w:t xml:space="preserve"> </w:t>
            </w:r>
            <w:r>
              <w:rPr>
                <w:spacing w:val="-2"/>
              </w:rPr>
              <w:t>Location:</w:t>
            </w:r>
          </w:p>
          <w:p w14:paraId="4A76D05E" w14:textId="77777777" w:rsidR="00540E7D" w:rsidRDefault="00540E7D" w:rsidP="00334C7C">
            <w:pPr>
              <w:pStyle w:val="TableParagraph"/>
              <w:spacing w:line="262" w:lineRule="exact"/>
              <w:ind w:left="0"/>
              <w:rPr>
                <w:spacing w:val="-2"/>
              </w:rPr>
            </w:pPr>
          </w:p>
          <w:p w14:paraId="4B247A71" w14:textId="77777777" w:rsidR="00540E7D" w:rsidRDefault="00540E7D" w:rsidP="00334C7C">
            <w:pPr>
              <w:pStyle w:val="TableParagraph"/>
              <w:spacing w:line="262" w:lineRule="exact"/>
              <w:ind w:left="0"/>
            </w:pPr>
          </w:p>
        </w:tc>
        <w:tc>
          <w:tcPr>
            <w:tcW w:w="1956" w:type="dxa"/>
          </w:tcPr>
          <w:p w14:paraId="517A2827" w14:textId="39824D38" w:rsidR="00540E7D" w:rsidRDefault="00E61497" w:rsidP="00334C7C">
            <w:pPr>
              <w:pStyle w:val="TableParagraph"/>
              <w:spacing w:line="264" w:lineRule="exact"/>
              <w:ind w:left="0" w:right="85"/>
            </w:pPr>
            <w:r>
              <w:rPr>
                <w:spacing w:val="-2"/>
                <w:lang w:val="en-GB"/>
              </w:rPr>
              <w:t>Midlands</w:t>
            </w:r>
          </w:p>
        </w:tc>
      </w:tr>
    </w:tbl>
    <w:p w14:paraId="72D66984" w14:textId="77777777" w:rsidR="00CD3C96" w:rsidRPr="00CC5BB2" w:rsidRDefault="00CD3C96" w:rsidP="00CD3C96">
      <w:pPr>
        <w:rPr>
          <w:rFonts w:ascii="Arial" w:hAnsi="Arial" w:cs="Arial"/>
          <w:b/>
          <w:sz w:val="28"/>
          <w:szCs w:val="28"/>
        </w:rPr>
      </w:pPr>
    </w:p>
    <w:p w14:paraId="1193C94C" w14:textId="4F9E5FB2" w:rsidR="00CD3C96" w:rsidRPr="00CC5BB2" w:rsidRDefault="00CD3C96" w:rsidP="00CD3C96">
      <w:pPr>
        <w:pStyle w:val="NormalWeb"/>
        <w:spacing w:before="0" w:beforeAutospacing="0" w:after="240" w:afterAutospacing="0"/>
        <w:rPr>
          <w:rFonts w:ascii="Arial" w:hAnsi="Arial" w:cs="Arial"/>
          <w:b/>
        </w:rPr>
      </w:pPr>
      <w:r w:rsidRPr="00CC5BB2">
        <w:rPr>
          <w:rFonts w:ascii="Arial" w:hAnsi="Arial" w:cs="Arial"/>
          <w:b/>
        </w:rPr>
        <w:t>YOU WILL :-</w:t>
      </w:r>
    </w:p>
    <w:p w14:paraId="6D9E25F9" w14:textId="705D81B9" w:rsidR="00CD3C96" w:rsidRDefault="00CD3C96" w:rsidP="00CD3C96">
      <w:pPr>
        <w:pStyle w:val="paragraph"/>
        <w:numPr>
          <w:ilvl w:val="0"/>
          <w:numId w:val="1"/>
        </w:numPr>
        <w:spacing w:before="0" w:beforeAutospacing="0" w:after="0" w:afterAutospacing="0"/>
        <w:textAlignment w:val="baseline"/>
        <w:rPr>
          <w:rFonts w:ascii="Arial" w:hAnsi="Arial" w:cs="Arial"/>
        </w:rPr>
      </w:pPr>
      <w:r>
        <w:rPr>
          <w:rFonts w:ascii="Arial" w:hAnsi="Arial" w:cs="Arial"/>
        </w:rPr>
        <w:t>Be an enthusiastic ambassador for the Armed Forces Covenant Fund</w:t>
      </w:r>
      <w:r w:rsidR="00317119">
        <w:rPr>
          <w:rFonts w:ascii="Arial" w:hAnsi="Arial" w:cs="Arial"/>
        </w:rPr>
        <w:t>,</w:t>
      </w:r>
      <w:r>
        <w:rPr>
          <w:rFonts w:ascii="Arial" w:hAnsi="Arial" w:cs="Arial"/>
        </w:rPr>
        <w:t xml:space="preserve"> </w:t>
      </w:r>
      <w:r w:rsidR="00010232">
        <w:rPr>
          <w:rFonts w:ascii="Arial" w:hAnsi="Arial" w:cs="Arial"/>
        </w:rPr>
        <w:t>Thrive Together</w:t>
      </w:r>
      <w:r>
        <w:rPr>
          <w:rFonts w:ascii="Arial" w:hAnsi="Arial" w:cs="Arial"/>
        </w:rPr>
        <w:t xml:space="preserve"> programme, liaising with partners, stakeholders and veterans. </w:t>
      </w:r>
      <w:r>
        <w:rPr>
          <w:rFonts w:ascii="Arial" w:hAnsi="Arial" w:cs="Arial"/>
        </w:rPr>
        <w:br/>
      </w:r>
    </w:p>
    <w:p w14:paraId="6723B897" w14:textId="77777777" w:rsidR="00CD3C96" w:rsidRDefault="00CD3C96" w:rsidP="00CD3C96">
      <w:pPr>
        <w:pStyle w:val="paragraph"/>
        <w:numPr>
          <w:ilvl w:val="0"/>
          <w:numId w:val="1"/>
        </w:numPr>
        <w:spacing w:before="0" w:beforeAutospacing="0" w:after="0" w:afterAutospacing="0"/>
        <w:jc w:val="both"/>
        <w:textAlignment w:val="baseline"/>
        <w:rPr>
          <w:rFonts w:ascii="Arial" w:hAnsi="Arial" w:cs="Arial"/>
        </w:rPr>
      </w:pPr>
      <w:r>
        <w:rPr>
          <w:rFonts w:ascii="Arial" w:hAnsi="Arial" w:cs="Arial"/>
        </w:rPr>
        <w:t>Support the implementation of the Regional Strategic Plan, which has been developed through extensive regional consultation.</w:t>
      </w:r>
    </w:p>
    <w:p w14:paraId="0FD90591" w14:textId="77777777" w:rsidR="00CD3C96" w:rsidRDefault="00CD3C96" w:rsidP="00CD3C96">
      <w:pPr>
        <w:pStyle w:val="paragraph"/>
        <w:spacing w:before="0" w:beforeAutospacing="0" w:after="0" w:afterAutospacing="0"/>
        <w:ind w:left="720"/>
        <w:jc w:val="both"/>
        <w:textAlignment w:val="baseline"/>
        <w:rPr>
          <w:rFonts w:ascii="Arial" w:hAnsi="Arial" w:cs="Arial"/>
        </w:rPr>
      </w:pPr>
    </w:p>
    <w:p w14:paraId="61B61289" w14:textId="38908AFC" w:rsidR="00CD3C96" w:rsidRDefault="00CD3C96" w:rsidP="00CD3C96">
      <w:pPr>
        <w:pStyle w:val="NormalWeb"/>
        <w:numPr>
          <w:ilvl w:val="0"/>
          <w:numId w:val="2"/>
        </w:numPr>
        <w:spacing w:before="0" w:beforeAutospacing="0" w:after="240" w:afterAutospacing="0"/>
        <w:jc w:val="both"/>
        <w:rPr>
          <w:rFonts w:ascii="Arial" w:hAnsi="Arial" w:cs="Arial"/>
        </w:rPr>
      </w:pPr>
      <w:r>
        <w:rPr>
          <w:rFonts w:ascii="Arial" w:hAnsi="Arial" w:cs="Arial"/>
        </w:rPr>
        <w:t xml:space="preserve">Provide budget and invoice management support to the </w:t>
      </w:r>
      <w:r w:rsidR="004C71A2">
        <w:rPr>
          <w:rFonts w:ascii="Arial" w:hAnsi="Arial" w:cs="Arial"/>
        </w:rPr>
        <w:t>Thrive Together</w:t>
      </w:r>
      <w:r>
        <w:rPr>
          <w:rFonts w:ascii="Arial" w:hAnsi="Arial" w:cs="Arial"/>
        </w:rPr>
        <w:t xml:space="preserve"> Programme</w:t>
      </w:r>
      <w:r w:rsidR="005B6DBA">
        <w:rPr>
          <w:rFonts w:ascii="Arial" w:hAnsi="Arial" w:cs="Arial"/>
        </w:rPr>
        <w:t xml:space="preserve"> management team</w:t>
      </w:r>
      <w:r>
        <w:rPr>
          <w:rFonts w:ascii="Arial" w:hAnsi="Arial" w:cs="Arial"/>
        </w:rPr>
        <w:t xml:space="preserve"> including </w:t>
      </w:r>
      <w:r>
        <w:rPr>
          <w:rFonts w:ascii="Arial" w:hAnsi="Arial" w:cs="Arial"/>
          <w:color w:val="0D0D0D"/>
        </w:rPr>
        <w:t>tracking project expenditure, maintaining accurate records, and processing invoices and expenses in a timely manner.</w:t>
      </w:r>
    </w:p>
    <w:p w14:paraId="20F1F726" w14:textId="77777777" w:rsidR="00CD3C96" w:rsidRDefault="00CD3C96" w:rsidP="00CD3C96">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Attend various governance and stakeholder group meetings, schedule and coordinate programme meetings, ensuring all stakeholders are informed, take comprehensive meeting minutes and distribute them to attendees promptly.</w:t>
      </w:r>
    </w:p>
    <w:p w14:paraId="7DA33D6D" w14:textId="77777777" w:rsidR="00CD3C96" w:rsidRDefault="00CD3C96" w:rsidP="00CD3C96">
      <w:pPr>
        <w:pStyle w:val="ListParagraph"/>
        <w:rPr>
          <w:rFonts w:ascii="Arial" w:eastAsia="Times New Roman" w:hAnsi="Arial" w:cs="Arial"/>
          <w:sz w:val="24"/>
          <w:szCs w:val="24"/>
          <w:lang w:eastAsia="en-GB"/>
        </w:rPr>
      </w:pPr>
    </w:p>
    <w:p w14:paraId="7A786984" w14:textId="77777777" w:rsidR="00CD3C96" w:rsidRDefault="00CD3C96" w:rsidP="00CD3C96">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Assist in the development and maintenance of partnership agreements, liaising with partners to ensure agreement, compliance and facilitate collaboration.</w:t>
      </w:r>
    </w:p>
    <w:p w14:paraId="7874F4F2" w14:textId="77777777" w:rsidR="00CD3C96" w:rsidRDefault="00CD3C96" w:rsidP="00CD3C96">
      <w:pPr>
        <w:pStyle w:val="ListParagraph"/>
        <w:rPr>
          <w:rFonts w:ascii="Arial" w:eastAsia="Times New Roman" w:hAnsi="Arial" w:cs="Arial"/>
          <w:sz w:val="24"/>
          <w:szCs w:val="24"/>
          <w:lang w:eastAsia="en-GB"/>
        </w:rPr>
      </w:pPr>
    </w:p>
    <w:p w14:paraId="39E5DBD4" w14:textId="15A498E7" w:rsidR="00CD3C96" w:rsidRDefault="00CD3C96" w:rsidP="00CD3C96">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 xml:space="preserve">Support the governance structure of the programme working with the </w:t>
      </w:r>
      <w:r w:rsidR="005B6DBA">
        <w:rPr>
          <w:rFonts w:ascii="Arial" w:eastAsia="Times New Roman" w:hAnsi="Arial" w:cs="Arial"/>
          <w:sz w:val="24"/>
          <w:szCs w:val="24"/>
          <w:lang w:eastAsia="en-GB"/>
        </w:rPr>
        <w:t>Thrive Together</w:t>
      </w:r>
      <w:r>
        <w:rPr>
          <w:rFonts w:ascii="Arial" w:eastAsia="Times New Roman" w:hAnsi="Arial" w:cs="Arial"/>
          <w:sz w:val="24"/>
          <w:szCs w:val="24"/>
          <w:lang w:eastAsia="en-GB"/>
        </w:rPr>
        <w:t xml:space="preserve"> </w:t>
      </w:r>
      <w:r w:rsidR="008C3656">
        <w:rPr>
          <w:rFonts w:ascii="Arial" w:eastAsia="Times New Roman" w:hAnsi="Arial" w:cs="Arial"/>
          <w:sz w:val="24"/>
          <w:szCs w:val="24"/>
          <w:lang w:eastAsia="en-GB"/>
        </w:rPr>
        <w:t>management team</w:t>
      </w:r>
      <w:r>
        <w:rPr>
          <w:rFonts w:ascii="Arial" w:hAnsi="Arial" w:cs="Arial"/>
          <w:sz w:val="24"/>
          <w:szCs w:val="24"/>
        </w:rPr>
        <w:t xml:space="preserve">, </w:t>
      </w:r>
      <w:r>
        <w:rPr>
          <w:rFonts w:ascii="Arial" w:eastAsia="Times New Roman" w:hAnsi="Arial" w:cs="Arial"/>
          <w:sz w:val="24"/>
          <w:szCs w:val="24"/>
          <w:lang w:eastAsia="en-GB"/>
        </w:rPr>
        <w:t xml:space="preserve">the Armed Forces Covenant Fund and our partners to ensure programme governance is upheld and remains productive.  </w:t>
      </w:r>
    </w:p>
    <w:p w14:paraId="422F2DDB" w14:textId="77777777" w:rsidR="00CD3C96" w:rsidRDefault="00CD3C96" w:rsidP="00CD3C96">
      <w:pPr>
        <w:pStyle w:val="ListParagraph"/>
        <w:rPr>
          <w:rFonts w:ascii="Arial" w:eastAsia="Times New Roman" w:hAnsi="Arial" w:cs="Arial"/>
          <w:sz w:val="24"/>
          <w:szCs w:val="24"/>
          <w:lang w:eastAsia="en-GB"/>
        </w:rPr>
      </w:pPr>
    </w:p>
    <w:p w14:paraId="26FEFC3B" w14:textId="77777777" w:rsidR="00CD3C96" w:rsidRDefault="00CD3C96" w:rsidP="00CD3C96">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Facilitate meetings, serving as a point of contact for meeting logistics such as venue booking and equipment set-up. Ensure effective communication and collaboration during meetings.</w:t>
      </w:r>
    </w:p>
    <w:p w14:paraId="1F1F3CD3" w14:textId="77777777" w:rsidR="00CD3C96" w:rsidRDefault="00CD3C96" w:rsidP="00CD3C96">
      <w:pPr>
        <w:pStyle w:val="ListParagraph"/>
        <w:rPr>
          <w:rFonts w:ascii="Arial" w:eastAsia="Times New Roman" w:hAnsi="Arial" w:cs="Arial"/>
          <w:sz w:val="24"/>
          <w:szCs w:val="24"/>
          <w:lang w:eastAsia="en-GB"/>
        </w:rPr>
      </w:pPr>
    </w:p>
    <w:p w14:paraId="0C6D38E2" w14:textId="2E9EFE06" w:rsidR="00CD3C96" w:rsidRDefault="00CD3C96" w:rsidP="00CD3C96">
      <w:pPr>
        <w:pStyle w:val="ListParagraph"/>
        <w:numPr>
          <w:ilvl w:val="0"/>
          <w:numId w:val="2"/>
        </w:numPr>
        <w:rPr>
          <w:rFonts w:ascii="Arial" w:eastAsia="Times New Roman" w:hAnsi="Arial" w:cs="Arial"/>
          <w:sz w:val="24"/>
          <w:szCs w:val="24"/>
          <w:lang w:eastAsia="en-GB"/>
        </w:rPr>
      </w:pPr>
      <w:r>
        <w:rPr>
          <w:rFonts w:ascii="Arial" w:eastAsia="Times New Roman" w:hAnsi="Arial" w:cs="Arial"/>
          <w:sz w:val="24"/>
          <w:szCs w:val="24"/>
          <w:lang w:eastAsia="en-GB"/>
        </w:rPr>
        <w:t xml:space="preserve">Communications and briefings: draft and distribute project-related communications, including newsletters, updates, and briefings. Ensure consistent </w:t>
      </w:r>
      <w:r w:rsidR="00666F96">
        <w:rPr>
          <w:rFonts w:ascii="Arial" w:eastAsia="Times New Roman" w:hAnsi="Arial" w:cs="Arial"/>
          <w:sz w:val="24"/>
          <w:szCs w:val="24"/>
          <w:lang w:eastAsia="en-GB"/>
        </w:rPr>
        <w:t>Thrive Together</w:t>
      </w:r>
      <w:r>
        <w:rPr>
          <w:rFonts w:ascii="Arial" w:eastAsia="Times New Roman" w:hAnsi="Arial" w:cs="Arial"/>
          <w:sz w:val="24"/>
          <w:szCs w:val="24"/>
          <w:lang w:eastAsia="en-GB"/>
        </w:rPr>
        <w:t xml:space="preserve"> messaging and branding across all communication materials. </w:t>
      </w:r>
    </w:p>
    <w:p w14:paraId="552BDB7D" w14:textId="77777777" w:rsidR="00CD3C96" w:rsidRDefault="00CD3C96" w:rsidP="00CD3C96">
      <w:pPr>
        <w:pStyle w:val="ListParagraph"/>
        <w:rPr>
          <w:rFonts w:ascii="Arial" w:eastAsia="Times New Roman" w:hAnsi="Arial" w:cs="Arial"/>
          <w:sz w:val="24"/>
          <w:szCs w:val="24"/>
          <w:lang w:eastAsia="en-GB"/>
        </w:rPr>
      </w:pPr>
    </w:p>
    <w:p w14:paraId="0E903CC1" w14:textId="77777777" w:rsidR="00CD3C96" w:rsidRDefault="00CD3C96" w:rsidP="00CD3C96">
      <w:pPr>
        <w:pStyle w:val="ListParagraph"/>
        <w:numPr>
          <w:ilvl w:val="0"/>
          <w:numId w:val="2"/>
        </w:numPr>
        <w:rPr>
          <w:rFonts w:ascii="Arial" w:hAnsi="Arial" w:cs="Arial"/>
          <w:sz w:val="24"/>
          <w:szCs w:val="24"/>
        </w:rPr>
      </w:pPr>
      <w:r>
        <w:rPr>
          <w:rFonts w:ascii="Arial" w:hAnsi="Arial" w:cs="Arial"/>
          <w:sz w:val="24"/>
          <w:szCs w:val="24"/>
        </w:rPr>
        <w:t>Monitor project related email accounts and respond to inquiries in a timely manner.</w:t>
      </w:r>
    </w:p>
    <w:p w14:paraId="4E7772A2" w14:textId="77777777" w:rsidR="00CD3C96" w:rsidRDefault="00CD3C96" w:rsidP="00CD3C96">
      <w:pPr>
        <w:pStyle w:val="ListParagraph"/>
        <w:rPr>
          <w:rFonts w:ascii="Arial" w:hAnsi="Arial" w:cs="Arial"/>
          <w:sz w:val="24"/>
          <w:szCs w:val="24"/>
        </w:rPr>
      </w:pPr>
    </w:p>
    <w:p w14:paraId="5775855F" w14:textId="32F2C3F6" w:rsidR="00CD3C96" w:rsidRDefault="00CD3C96" w:rsidP="00CD3C96">
      <w:pPr>
        <w:pStyle w:val="ListParagraph"/>
        <w:numPr>
          <w:ilvl w:val="0"/>
          <w:numId w:val="2"/>
        </w:numPr>
        <w:rPr>
          <w:rFonts w:ascii="Arial" w:hAnsi="Arial" w:cs="Arial"/>
          <w:sz w:val="24"/>
          <w:szCs w:val="24"/>
        </w:rPr>
      </w:pPr>
      <w:r>
        <w:rPr>
          <w:rFonts w:ascii="Arial" w:hAnsi="Arial" w:cs="Arial"/>
          <w:sz w:val="24"/>
          <w:szCs w:val="24"/>
        </w:rPr>
        <w:t xml:space="preserve">Support the communications team with </w:t>
      </w:r>
      <w:r w:rsidR="00666F96">
        <w:rPr>
          <w:rFonts w:ascii="Arial" w:hAnsi="Arial" w:cs="Arial"/>
          <w:sz w:val="24"/>
          <w:szCs w:val="24"/>
        </w:rPr>
        <w:t>Thrive Together</w:t>
      </w:r>
      <w:r>
        <w:rPr>
          <w:rFonts w:ascii="Arial" w:hAnsi="Arial" w:cs="Arial"/>
          <w:sz w:val="24"/>
          <w:szCs w:val="24"/>
        </w:rPr>
        <w:t xml:space="preserve"> related social media channels, providing updates and engaging with followers. </w:t>
      </w:r>
    </w:p>
    <w:p w14:paraId="528A6327" w14:textId="77777777" w:rsidR="00CD3C96" w:rsidRDefault="00CD3C96" w:rsidP="00CD3C96">
      <w:pPr>
        <w:pStyle w:val="ListParagraph"/>
        <w:spacing w:after="0"/>
        <w:rPr>
          <w:rFonts w:ascii="Arial" w:eastAsia="Times New Roman" w:hAnsi="Arial" w:cs="Arial"/>
          <w:sz w:val="24"/>
          <w:szCs w:val="24"/>
          <w:lang w:eastAsia="en-GB"/>
        </w:rPr>
      </w:pPr>
    </w:p>
    <w:p w14:paraId="220AC09D" w14:textId="77777777" w:rsidR="00CD3C96" w:rsidRDefault="00CD3C96" w:rsidP="00CD3C96">
      <w:pPr>
        <w:pStyle w:val="ListParagraph"/>
        <w:numPr>
          <w:ilvl w:val="0"/>
          <w:numId w:val="2"/>
        </w:numPr>
        <w:spacing w:after="0" w:line="240" w:lineRule="auto"/>
        <w:rPr>
          <w:rFonts w:ascii="Arial" w:hAnsi="Arial" w:cs="Arial"/>
          <w:color w:val="2D2D2D"/>
          <w:sz w:val="24"/>
          <w:szCs w:val="24"/>
        </w:rPr>
      </w:pPr>
      <w:r>
        <w:rPr>
          <w:rFonts w:ascii="Arial" w:hAnsi="Arial" w:cs="Arial"/>
          <w:color w:val="2D2D2D"/>
          <w:sz w:val="24"/>
          <w:szCs w:val="24"/>
        </w:rPr>
        <w:t xml:space="preserve">Work closely with colleagues across the business, supporting team members in completing their tasks to ensure they meet milestones, including the preparation of internal reports which contribute to contract performance and /or development. </w:t>
      </w:r>
      <w:r>
        <w:rPr>
          <w:rFonts w:ascii="Arial" w:hAnsi="Arial" w:cs="Arial"/>
          <w:color w:val="2D2D2D"/>
          <w:sz w:val="24"/>
          <w:szCs w:val="24"/>
        </w:rPr>
        <w:br/>
      </w:r>
    </w:p>
    <w:p w14:paraId="118BFAAA" w14:textId="77777777" w:rsidR="00CD3C96" w:rsidRDefault="00CD3C96" w:rsidP="00CD3C96">
      <w:pPr>
        <w:pStyle w:val="NormalWeb"/>
        <w:numPr>
          <w:ilvl w:val="0"/>
          <w:numId w:val="2"/>
        </w:numPr>
        <w:shd w:val="clear" w:color="auto" w:fill="FFFFFF"/>
        <w:rPr>
          <w:rStyle w:val="eop"/>
          <w:rFonts w:eastAsiaTheme="majorEastAsia"/>
        </w:rPr>
      </w:pPr>
      <w:r>
        <w:rPr>
          <w:rFonts w:ascii="Arial" w:hAnsi="Arial" w:cs="Arial"/>
          <w:color w:val="2D2D2D"/>
        </w:rPr>
        <w:t xml:space="preserve">Ensure that the Programme risk registers are accurately maintained, liaising with all stakeholders to ensure reviews and checks are scheduled and delivered on time. </w:t>
      </w:r>
      <w:r>
        <w:rPr>
          <w:rFonts w:ascii="Arial" w:hAnsi="Arial" w:cs="Arial"/>
          <w:color w:val="2D2D2D"/>
        </w:rPr>
        <w:br/>
      </w:r>
    </w:p>
    <w:p w14:paraId="421C0501" w14:textId="77777777" w:rsidR="00CD3C96" w:rsidRDefault="00CD3C96" w:rsidP="00CD3C96">
      <w:pPr>
        <w:pStyle w:val="paragraph"/>
        <w:numPr>
          <w:ilvl w:val="0"/>
          <w:numId w:val="2"/>
        </w:numPr>
        <w:spacing w:before="0" w:beforeAutospacing="0" w:after="0" w:afterAutospacing="0"/>
        <w:textAlignment w:val="baseline"/>
        <w:rPr>
          <w:rStyle w:val="eop"/>
          <w:rFonts w:ascii="Arial" w:eastAsiaTheme="majorEastAsia" w:hAnsi="Arial" w:cs="Arial"/>
          <w:strike/>
        </w:rPr>
      </w:pPr>
      <w:r>
        <w:rPr>
          <w:rStyle w:val="eop"/>
          <w:rFonts w:ascii="Arial" w:eastAsiaTheme="majorEastAsia" w:hAnsi="Arial" w:cs="Arial"/>
        </w:rPr>
        <w:t>Assist with the delivery of key governance material relating to areas such as UKGDPR and Safeguarding.</w:t>
      </w:r>
      <w:r>
        <w:rPr>
          <w:rFonts w:ascii="Arial" w:hAnsi="Arial" w:cs="Arial"/>
        </w:rPr>
        <w:br/>
      </w:r>
    </w:p>
    <w:p w14:paraId="47F8C883" w14:textId="77777777" w:rsidR="00CD3C96" w:rsidRDefault="00CD3C96" w:rsidP="00CD3C96">
      <w:pPr>
        <w:pStyle w:val="paragraph"/>
        <w:numPr>
          <w:ilvl w:val="0"/>
          <w:numId w:val="2"/>
        </w:numPr>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color w:val="000000"/>
        </w:rPr>
        <w:t>Actively contribute to a culture of innovation, resourcefulness, and best practice to make the best use of your time and others.</w:t>
      </w:r>
      <w:r>
        <w:rPr>
          <w:rStyle w:val="eop"/>
          <w:rFonts w:ascii="Arial" w:eastAsiaTheme="majorEastAsia" w:hAnsi="Arial" w:cs="Arial"/>
          <w:color w:val="000000"/>
        </w:rPr>
        <w:t xml:space="preserve"> Able to spot and identify positive opportunities for change and development. </w:t>
      </w:r>
      <w:r>
        <w:rPr>
          <w:rFonts w:ascii="Arial" w:hAnsi="Arial" w:cs="Arial"/>
          <w:color w:val="000000"/>
        </w:rPr>
        <w:br/>
      </w:r>
    </w:p>
    <w:p w14:paraId="2E311891" w14:textId="77777777" w:rsidR="00CD3C96" w:rsidRDefault="00CD3C96" w:rsidP="00CD3C96">
      <w:pPr>
        <w:pStyle w:val="paragraph"/>
        <w:numPr>
          <w:ilvl w:val="0"/>
          <w:numId w:val="2"/>
        </w:numPr>
        <w:textAlignment w:val="baseline"/>
        <w:rPr>
          <w:rFonts w:eastAsiaTheme="majorEastAsia"/>
        </w:rPr>
      </w:pPr>
      <w:r>
        <w:rPr>
          <w:rFonts w:ascii="Arial" w:hAnsi="Arial" w:cs="Arial"/>
        </w:rPr>
        <w:t xml:space="preserve">Work in an agile manner, being willing to put time and effort where organisational priorities require and approach your role with flexibility and enthusiasm. </w:t>
      </w:r>
      <w:r>
        <w:rPr>
          <w:rFonts w:ascii="Arial" w:hAnsi="Arial" w:cs="Arial"/>
        </w:rPr>
        <w:br/>
      </w:r>
    </w:p>
    <w:p w14:paraId="2C883763" w14:textId="468DBBB3" w:rsidR="00CD3C96" w:rsidRDefault="00CD3C96" w:rsidP="00CD3C96">
      <w:pPr>
        <w:pStyle w:val="paragraph"/>
        <w:numPr>
          <w:ilvl w:val="0"/>
          <w:numId w:val="2"/>
        </w:numPr>
        <w:textAlignment w:val="baseline"/>
        <w:rPr>
          <w:rFonts w:ascii="Arial" w:hAnsi="Arial" w:cs="Arial"/>
        </w:rPr>
      </w:pPr>
      <w:r>
        <w:rPr>
          <w:rFonts w:ascii="Arial" w:hAnsi="Arial" w:cs="Arial"/>
        </w:rPr>
        <w:t xml:space="preserve">Be an enthusiastic ambassador for DMWS and the </w:t>
      </w:r>
      <w:r w:rsidR="00666F96">
        <w:rPr>
          <w:rFonts w:ascii="Arial" w:hAnsi="Arial" w:cs="Arial"/>
        </w:rPr>
        <w:t>Thrive Together</w:t>
      </w:r>
      <w:r>
        <w:rPr>
          <w:rFonts w:ascii="Arial" w:hAnsi="Arial" w:cs="Arial"/>
        </w:rPr>
        <w:t xml:space="preserve"> Programme, liaising effectively and professionally with all stakeholders and ensure your work reflects the culture of DMWS. </w:t>
      </w:r>
      <w:r>
        <w:rPr>
          <w:rFonts w:ascii="Arial" w:hAnsi="Arial" w:cs="Arial"/>
        </w:rPr>
        <w:br/>
      </w:r>
    </w:p>
    <w:p w14:paraId="00C19A19" w14:textId="77777777" w:rsidR="00CD3C96" w:rsidRDefault="00CD3C96" w:rsidP="00CD3C96">
      <w:pPr>
        <w:pStyle w:val="paragraph"/>
        <w:numPr>
          <w:ilvl w:val="0"/>
          <w:numId w:val="2"/>
        </w:numPr>
        <w:spacing w:before="0" w:beforeAutospacing="0" w:after="0" w:afterAutospacing="0"/>
        <w:textAlignment w:val="baseline"/>
        <w:rPr>
          <w:rStyle w:val="eop"/>
          <w:rFonts w:eastAsiaTheme="majorEastAsia"/>
        </w:rPr>
      </w:pPr>
      <w:r>
        <w:rPr>
          <w:rStyle w:val="normaltextrun"/>
          <w:rFonts w:ascii="Arial" w:eastAsiaTheme="majorEastAsia" w:hAnsi="Arial" w:cs="Arial"/>
          <w:color w:val="000000"/>
        </w:rPr>
        <w:t>Treat everyone with dignity and respect, always abiding by our Diversity &amp; Inclusion Policy and challenging any unfair practices or behaviours. Celebrate diversity and help the organisation to be an employer of choice.</w:t>
      </w:r>
      <w:r>
        <w:rPr>
          <w:rStyle w:val="eop"/>
          <w:rFonts w:ascii="Arial" w:eastAsiaTheme="majorEastAsia" w:hAnsi="Arial" w:cs="Arial"/>
          <w:color w:val="000000"/>
        </w:rPr>
        <w:t> </w:t>
      </w:r>
    </w:p>
    <w:p w14:paraId="1E416F5A" w14:textId="2AFCCB77" w:rsidR="00CD3C96" w:rsidRDefault="00CD3C96" w:rsidP="00CD3C96">
      <w:pPr>
        <w:spacing w:after="0"/>
        <w:rPr>
          <w:rFonts w:eastAsia="Times New Roman"/>
          <w:sz w:val="24"/>
          <w:szCs w:val="24"/>
          <w:lang w:eastAsia="en-GB"/>
        </w:rPr>
      </w:pPr>
    </w:p>
    <w:p w14:paraId="4F598100" w14:textId="77777777" w:rsidR="00CD3C96" w:rsidRPr="00CC5BB2" w:rsidRDefault="00CD3C96" w:rsidP="00CD3C96">
      <w:pPr>
        <w:pStyle w:val="NormalWeb"/>
        <w:spacing w:before="0" w:beforeAutospacing="0" w:after="240" w:afterAutospacing="0"/>
        <w:rPr>
          <w:rFonts w:ascii="Arial" w:hAnsi="Arial" w:cs="Arial"/>
          <w:b/>
        </w:rPr>
      </w:pPr>
      <w:r w:rsidRPr="00CC5BB2">
        <w:rPr>
          <w:rFonts w:ascii="Arial" w:hAnsi="Arial" w:cs="Arial"/>
          <w:b/>
        </w:rPr>
        <w:t>IDEALLY YOU WILL HAVE:</w:t>
      </w:r>
    </w:p>
    <w:p w14:paraId="37B6AFE9"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Proven experience in project coordination or administration.</w:t>
      </w:r>
    </w:p>
    <w:p w14:paraId="768743C6"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Strong organizational and time management skills, with the ability to multitask effectively</w:t>
      </w:r>
      <w:r>
        <w:rPr>
          <w:rFonts w:ascii="Arial" w:hAnsi="Arial" w:cs="Arial"/>
        </w:rPr>
        <w:t>.</w:t>
      </w:r>
    </w:p>
    <w:p w14:paraId="3E4003BB"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A detail-oriented approach, as attention to detail is key in this role.</w:t>
      </w:r>
    </w:p>
    <w:p w14:paraId="38DC0011"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rPr>
        <w:t>Experienced and extremely competent in the use of Microsoft 365 products (E.g. Teams, Excel, Word, SharePoint, Outlook, Planner, etc.).</w:t>
      </w:r>
    </w:p>
    <w:p w14:paraId="6AFB4B90"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Experience in the nonprofit sector or working with partnerships.</w:t>
      </w:r>
    </w:p>
    <w:p w14:paraId="458EC6C7"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Excellent communication skills, both written and verbal.</w:t>
      </w:r>
    </w:p>
    <w:p w14:paraId="116C96B0"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t>Proficiency in budget management and financial record-keeping.</w:t>
      </w:r>
    </w:p>
    <w:p w14:paraId="0DDDA1FA"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color w:val="0D0D0D"/>
        </w:rPr>
        <w:lastRenderedPageBreak/>
        <w:t>Experience with meeting coordination and minute-taking.</w:t>
      </w:r>
    </w:p>
    <w:p w14:paraId="0A9BA49A" w14:textId="77777777" w:rsidR="00CD3C96" w:rsidRDefault="00CD3C96" w:rsidP="00CD3C96">
      <w:pPr>
        <w:pStyle w:val="NormalWeb"/>
        <w:numPr>
          <w:ilvl w:val="0"/>
          <w:numId w:val="3"/>
        </w:numPr>
        <w:spacing w:before="0" w:beforeAutospacing="0" w:after="240" w:afterAutospacing="0" w:line="360" w:lineRule="auto"/>
        <w:rPr>
          <w:rFonts w:ascii="Arial" w:hAnsi="Arial" w:cs="Arial"/>
          <w:color w:val="0D0D0D"/>
        </w:rPr>
      </w:pPr>
      <w:r>
        <w:rPr>
          <w:rFonts w:ascii="Arial" w:hAnsi="Arial" w:cs="Arial"/>
          <w:color w:val="0D0D0D"/>
        </w:rPr>
        <w:t>Ability to work collaboratively in a team environment.</w:t>
      </w:r>
    </w:p>
    <w:p w14:paraId="100664F1" w14:textId="77777777" w:rsidR="00CD3C96" w:rsidRDefault="00CD3C96" w:rsidP="00CD3C96">
      <w:pPr>
        <w:pStyle w:val="NormalWeb"/>
        <w:numPr>
          <w:ilvl w:val="0"/>
          <w:numId w:val="3"/>
        </w:numPr>
        <w:shd w:val="clear" w:color="auto" w:fill="FFFFFF"/>
        <w:spacing w:line="360" w:lineRule="auto"/>
        <w:rPr>
          <w:rFonts w:ascii="Arial" w:hAnsi="Arial" w:cs="Arial"/>
          <w:color w:val="2D2D2D"/>
        </w:rPr>
      </w:pPr>
      <w:r>
        <w:rPr>
          <w:rFonts w:ascii="Arial" w:hAnsi="Arial" w:cs="Arial"/>
          <w:color w:val="2D2D2D"/>
        </w:rPr>
        <w:t>A self-starter – you’ll be self-motivated, able to run with a task when given it, whilst making a judgement call on when to ask for help or guidance.</w:t>
      </w:r>
      <w:r>
        <w:rPr>
          <w:rFonts w:ascii="Arial" w:hAnsi="Arial" w:cs="Arial"/>
          <w:color w:val="2D2D2D"/>
        </w:rPr>
        <w:br/>
      </w:r>
    </w:p>
    <w:p w14:paraId="22D398C9" w14:textId="63B46283" w:rsidR="00CD3C96" w:rsidRPr="00913046" w:rsidRDefault="00CD3C96" w:rsidP="00C70146">
      <w:pPr>
        <w:pStyle w:val="NormalWeb"/>
        <w:numPr>
          <w:ilvl w:val="0"/>
          <w:numId w:val="3"/>
        </w:numPr>
        <w:shd w:val="clear" w:color="auto" w:fill="FFFFFF"/>
        <w:spacing w:before="0" w:beforeAutospacing="0" w:after="240" w:afterAutospacing="0" w:line="360" w:lineRule="auto"/>
        <w:rPr>
          <w:rFonts w:ascii="Arial" w:hAnsi="Arial" w:cs="Arial"/>
        </w:rPr>
      </w:pPr>
      <w:r w:rsidRPr="00913046">
        <w:rPr>
          <w:rFonts w:ascii="Arial" w:hAnsi="Arial" w:cs="Arial"/>
          <w:color w:val="2D2D2D"/>
        </w:rPr>
        <w:t>Strong communication skills, as you will be working with colleagues across public, third sectors, and business, as well as internal partners. Effective communication with individuals at all levels is essential in this role.</w:t>
      </w:r>
      <w:r w:rsidRPr="00913046">
        <w:rPr>
          <w:rFonts w:ascii="Arial" w:hAnsi="Arial" w:cs="Arial"/>
          <w:color w:val="2D2D2D"/>
        </w:rPr>
        <w:br/>
      </w:r>
      <w:r w:rsidRPr="00913046">
        <w:rPr>
          <w:rFonts w:ascii="Arial" w:hAnsi="Arial" w:cs="Arial"/>
        </w:rPr>
        <w:t>Familiarity with safeguarding protocols and relevant legislation.</w:t>
      </w:r>
    </w:p>
    <w:p w14:paraId="2A992E76"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rPr>
        <w:t>Ability to keep accurate records and a good understanding of the importance of data.</w:t>
      </w:r>
    </w:p>
    <w:p w14:paraId="51983DBB"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rPr>
        <w:t>A current Driving Licence and access to a vehicle.</w:t>
      </w:r>
    </w:p>
    <w:p w14:paraId="5885191B"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rPr>
        <w:t>A willingness to travel.</w:t>
      </w:r>
    </w:p>
    <w:p w14:paraId="0521096A" w14:textId="77777777" w:rsidR="00CD3C96" w:rsidRDefault="00CD3C96" w:rsidP="00CD3C96">
      <w:pPr>
        <w:pStyle w:val="NormalWeb"/>
        <w:numPr>
          <w:ilvl w:val="0"/>
          <w:numId w:val="3"/>
        </w:numPr>
        <w:spacing w:before="0" w:beforeAutospacing="0" w:after="240" w:afterAutospacing="0" w:line="360" w:lineRule="auto"/>
        <w:rPr>
          <w:rFonts w:ascii="Arial" w:hAnsi="Arial" w:cs="Arial"/>
        </w:rPr>
      </w:pPr>
      <w:r>
        <w:rPr>
          <w:rFonts w:ascii="Arial" w:hAnsi="Arial" w:cs="Arial"/>
        </w:rPr>
        <w:t>A strong commitment t</w:t>
      </w:r>
      <w:r>
        <w:rPr>
          <w:rFonts w:ascii="Arial" w:eastAsia="Arial" w:hAnsi="Arial" w:cs="Arial"/>
          <w:color w:val="000000" w:themeColor="text1"/>
        </w:rPr>
        <w:t>o work in accordance with and promote our values which are: -</w:t>
      </w:r>
    </w:p>
    <w:p w14:paraId="5F72CA7F" w14:textId="77777777" w:rsidR="00CD3C96" w:rsidRDefault="00CD3C96" w:rsidP="00CD3C96">
      <w:pPr>
        <w:pStyle w:val="ListParagraph"/>
        <w:numPr>
          <w:ilvl w:val="1"/>
          <w:numId w:val="3"/>
        </w:numPr>
        <w:spacing w:after="0" w:line="360" w:lineRule="auto"/>
        <w:ind w:left="1211"/>
        <w:jc w:val="both"/>
        <w:rPr>
          <w:rFonts w:ascii="Arial" w:hAnsi="Arial" w:cs="Arial"/>
          <w:color w:val="000000" w:themeColor="text1"/>
          <w:sz w:val="24"/>
          <w:szCs w:val="24"/>
        </w:rPr>
      </w:pPr>
      <w:r>
        <w:rPr>
          <w:rFonts w:ascii="Arial" w:eastAsia="Arial" w:hAnsi="Arial" w:cs="Arial"/>
          <w:b/>
          <w:bCs/>
          <w:color w:val="000000" w:themeColor="text1"/>
          <w:sz w:val="24"/>
          <w:szCs w:val="24"/>
        </w:rPr>
        <w:t xml:space="preserve">Commitment </w:t>
      </w:r>
      <w:r>
        <w:rPr>
          <w:rFonts w:ascii="Arial" w:eastAsia="Arial" w:hAnsi="Arial" w:cs="Arial"/>
          <w:color w:val="000000" w:themeColor="text1"/>
          <w:sz w:val="24"/>
          <w:szCs w:val="24"/>
        </w:rPr>
        <w:t>- We are passionately committed in heart and mind to the people we support, delivering our service whenever and wherever they happen to be.</w:t>
      </w:r>
    </w:p>
    <w:p w14:paraId="51CF63AB" w14:textId="77777777" w:rsidR="00CD3C96" w:rsidRDefault="00CD3C96" w:rsidP="00CD3C96">
      <w:pPr>
        <w:pStyle w:val="ListParagraph"/>
        <w:numPr>
          <w:ilvl w:val="1"/>
          <w:numId w:val="3"/>
        </w:numPr>
        <w:spacing w:after="0" w:line="360" w:lineRule="auto"/>
        <w:ind w:left="1211"/>
        <w:jc w:val="both"/>
        <w:rPr>
          <w:rFonts w:ascii="Arial" w:hAnsi="Arial" w:cs="Arial"/>
          <w:color w:val="000000" w:themeColor="text1"/>
          <w:sz w:val="24"/>
          <w:szCs w:val="24"/>
        </w:rPr>
      </w:pPr>
      <w:r>
        <w:rPr>
          <w:rFonts w:ascii="Arial" w:eastAsia="Arial" w:hAnsi="Arial" w:cs="Arial"/>
          <w:b/>
          <w:bCs/>
          <w:color w:val="000000" w:themeColor="text1"/>
          <w:sz w:val="24"/>
          <w:szCs w:val="24"/>
        </w:rPr>
        <w:t xml:space="preserve">Integrity </w:t>
      </w:r>
      <w:r>
        <w:rPr>
          <w:rFonts w:ascii="Arial" w:eastAsia="Arial" w:hAnsi="Arial" w:cs="Arial"/>
          <w:color w:val="000000" w:themeColor="text1"/>
          <w:sz w:val="24"/>
          <w:szCs w:val="24"/>
        </w:rPr>
        <w:t>- We act with integrity, consistency, and honesty in all that we do.</w:t>
      </w:r>
    </w:p>
    <w:p w14:paraId="1C2F88CA" w14:textId="77777777" w:rsidR="00CD3C96" w:rsidRDefault="00CD3C96" w:rsidP="00CD3C96">
      <w:pPr>
        <w:pStyle w:val="ListParagraph"/>
        <w:numPr>
          <w:ilvl w:val="1"/>
          <w:numId w:val="3"/>
        </w:numPr>
        <w:spacing w:after="0" w:line="360" w:lineRule="auto"/>
        <w:ind w:left="1211"/>
        <w:jc w:val="both"/>
        <w:rPr>
          <w:rFonts w:ascii="Arial" w:hAnsi="Arial" w:cs="Arial"/>
          <w:color w:val="000000" w:themeColor="text1"/>
          <w:sz w:val="24"/>
          <w:szCs w:val="24"/>
        </w:rPr>
      </w:pPr>
      <w:r>
        <w:rPr>
          <w:rFonts w:ascii="Arial" w:eastAsia="Arial" w:hAnsi="Arial" w:cs="Arial"/>
          <w:b/>
          <w:bCs/>
          <w:color w:val="000000" w:themeColor="text1"/>
          <w:sz w:val="24"/>
          <w:szCs w:val="24"/>
        </w:rPr>
        <w:t>People</w:t>
      </w:r>
      <w:r>
        <w:rPr>
          <w:rFonts w:ascii="Arial" w:eastAsia="Arial" w:hAnsi="Arial" w:cs="Arial"/>
          <w:color w:val="000000" w:themeColor="text1"/>
          <w:sz w:val="24"/>
          <w:szCs w:val="24"/>
        </w:rPr>
        <w:t xml:space="preserve"> - We support each other. We trust, encourage, and develop our staff, because we know that it is our people who make us what we are.</w:t>
      </w:r>
    </w:p>
    <w:p w14:paraId="669F75E9" w14:textId="77777777" w:rsidR="00CD3C96" w:rsidRDefault="00CD3C96" w:rsidP="00CD3C96">
      <w:pPr>
        <w:pStyle w:val="ListParagraph"/>
        <w:numPr>
          <w:ilvl w:val="1"/>
          <w:numId w:val="3"/>
        </w:numPr>
        <w:spacing w:after="240" w:line="360" w:lineRule="auto"/>
        <w:ind w:left="1211"/>
        <w:jc w:val="both"/>
        <w:rPr>
          <w:rFonts w:ascii="Arial" w:hAnsi="Arial" w:cs="Arial"/>
          <w:b/>
        </w:rPr>
      </w:pPr>
      <w:r>
        <w:rPr>
          <w:rFonts w:ascii="Arial" w:eastAsia="Arial" w:hAnsi="Arial" w:cs="Arial"/>
          <w:b/>
          <w:bCs/>
          <w:color w:val="000000" w:themeColor="text1"/>
          <w:sz w:val="24"/>
          <w:szCs w:val="24"/>
        </w:rPr>
        <w:t>Working Togethe</w:t>
      </w:r>
      <w:r>
        <w:rPr>
          <w:rFonts w:ascii="Arial" w:eastAsia="Arial" w:hAnsi="Arial" w:cs="Arial"/>
          <w:color w:val="000000" w:themeColor="text1"/>
          <w:sz w:val="24"/>
          <w:szCs w:val="24"/>
        </w:rPr>
        <w:t>r - We work collaboratively together and with others to provide the best possible service to the people we support.</w:t>
      </w:r>
    </w:p>
    <w:p w14:paraId="19866CE0" w14:textId="77777777" w:rsidR="00913046" w:rsidRDefault="00913046" w:rsidP="00913046">
      <w:pPr>
        <w:pStyle w:val="NormalWeb"/>
        <w:spacing w:before="0" w:beforeAutospacing="0"/>
        <w:ind w:left="1440"/>
        <w:rPr>
          <w:rFonts w:ascii="Arial" w:hAnsi="Arial" w:cs="Arial"/>
          <w:color w:val="000000"/>
        </w:rPr>
      </w:pPr>
    </w:p>
    <w:sectPr w:rsidR="00913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935D6"/>
    <w:multiLevelType w:val="hybridMultilevel"/>
    <w:tmpl w:val="F43AF39E"/>
    <w:lvl w:ilvl="0" w:tplc="36026DA0">
      <w:start w:val="2"/>
      <w:numFmt w:val="bullet"/>
      <w:lvlText w:val=""/>
      <w:lvlJc w:val="left"/>
      <w:pPr>
        <w:ind w:left="720" w:hanging="360"/>
      </w:pPr>
      <w:rPr>
        <w:rFonts w:ascii="Symbol" w:eastAsia="Times New Roman" w:hAnsi="Symbol" w:cs="Arial"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C6CB5"/>
    <w:multiLevelType w:val="hybridMultilevel"/>
    <w:tmpl w:val="F57C4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D66674"/>
    <w:multiLevelType w:val="hybridMultilevel"/>
    <w:tmpl w:val="3F200C9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1BD2CF0"/>
    <w:multiLevelType w:val="hybridMultilevel"/>
    <w:tmpl w:val="9A1A3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874983">
    <w:abstractNumId w:val="0"/>
  </w:num>
  <w:num w:numId="2" w16cid:durableId="554466169">
    <w:abstractNumId w:val="3"/>
  </w:num>
  <w:num w:numId="3" w16cid:durableId="483353605">
    <w:abstractNumId w:val="1"/>
  </w:num>
  <w:num w:numId="4" w16cid:durableId="2132630289">
    <w:abstractNumId w:val="2"/>
  </w:num>
  <w:num w:numId="5" w16cid:durableId="198824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96"/>
    <w:rsid w:val="00010232"/>
    <w:rsid w:val="000D45E5"/>
    <w:rsid w:val="001221CE"/>
    <w:rsid w:val="001475BB"/>
    <w:rsid w:val="001A6A2E"/>
    <w:rsid w:val="00275499"/>
    <w:rsid w:val="002B7E1C"/>
    <w:rsid w:val="00317119"/>
    <w:rsid w:val="004C71A2"/>
    <w:rsid w:val="0052014E"/>
    <w:rsid w:val="00540E7D"/>
    <w:rsid w:val="005B6DBA"/>
    <w:rsid w:val="005F5BAE"/>
    <w:rsid w:val="00623FDA"/>
    <w:rsid w:val="00666F96"/>
    <w:rsid w:val="006858F1"/>
    <w:rsid w:val="006A531A"/>
    <w:rsid w:val="006A7E7A"/>
    <w:rsid w:val="008775DD"/>
    <w:rsid w:val="008C3656"/>
    <w:rsid w:val="00913046"/>
    <w:rsid w:val="009516BC"/>
    <w:rsid w:val="00A126CB"/>
    <w:rsid w:val="00A3454B"/>
    <w:rsid w:val="00A95060"/>
    <w:rsid w:val="00B41588"/>
    <w:rsid w:val="00B676AE"/>
    <w:rsid w:val="00BC556B"/>
    <w:rsid w:val="00CB1CBB"/>
    <w:rsid w:val="00CC5BB2"/>
    <w:rsid w:val="00CD3C96"/>
    <w:rsid w:val="00DA543D"/>
    <w:rsid w:val="00E02E54"/>
    <w:rsid w:val="00E47769"/>
    <w:rsid w:val="00E55663"/>
    <w:rsid w:val="00E61497"/>
    <w:rsid w:val="00EA4ED2"/>
    <w:rsid w:val="00ED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6215"/>
  <w15:chartTrackingRefBased/>
  <w15:docId w15:val="{31463D52-91AD-4489-9761-FE44970C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96"/>
    <w:pPr>
      <w:spacing w:line="256" w:lineRule="auto"/>
    </w:pPr>
    <w:rPr>
      <w:kern w:val="0"/>
      <w14:ligatures w14:val="none"/>
    </w:rPr>
  </w:style>
  <w:style w:type="paragraph" w:styleId="Heading1">
    <w:name w:val="heading 1"/>
    <w:basedOn w:val="Normal"/>
    <w:next w:val="Normal"/>
    <w:link w:val="Heading1Char"/>
    <w:uiPriority w:val="9"/>
    <w:qFormat/>
    <w:rsid w:val="00CD3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C96"/>
    <w:rPr>
      <w:rFonts w:eastAsiaTheme="majorEastAsia" w:cstheme="majorBidi"/>
      <w:color w:val="272727" w:themeColor="text1" w:themeTint="D8"/>
    </w:rPr>
  </w:style>
  <w:style w:type="paragraph" w:styleId="Title">
    <w:name w:val="Title"/>
    <w:basedOn w:val="Normal"/>
    <w:next w:val="Normal"/>
    <w:link w:val="TitleChar"/>
    <w:uiPriority w:val="10"/>
    <w:qFormat/>
    <w:rsid w:val="00CD3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C96"/>
    <w:pPr>
      <w:spacing w:before="160"/>
      <w:jc w:val="center"/>
    </w:pPr>
    <w:rPr>
      <w:i/>
      <w:iCs/>
      <w:color w:val="404040" w:themeColor="text1" w:themeTint="BF"/>
    </w:rPr>
  </w:style>
  <w:style w:type="character" w:customStyle="1" w:styleId="QuoteChar">
    <w:name w:val="Quote Char"/>
    <w:basedOn w:val="DefaultParagraphFont"/>
    <w:link w:val="Quote"/>
    <w:uiPriority w:val="29"/>
    <w:rsid w:val="00CD3C96"/>
    <w:rPr>
      <w:i/>
      <w:iCs/>
      <w:color w:val="404040" w:themeColor="text1" w:themeTint="BF"/>
    </w:rPr>
  </w:style>
  <w:style w:type="paragraph" w:styleId="ListParagraph">
    <w:name w:val="List Paragraph"/>
    <w:basedOn w:val="Normal"/>
    <w:uiPriority w:val="34"/>
    <w:qFormat/>
    <w:rsid w:val="00CD3C96"/>
    <w:pPr>
      <w:ind w:left="720"/>
      <w:contextualSpacing/>
    </w:pPr>
  </w:style>
  <w:style w:type="character" w:styleId="IntenseEmphasis">
    <w:name w:val="Intense Emphasis"/>
    <w:basedOn w:val="DefaultParagraphFont"/>
    <w:uiPriority w:val="21"/>
    <w:qFormat/>
    <w:rsid w:val="00CD3C96"/>
    <w:rPr>
      <w:i/>
      <w:iCs/>
      <w:color w:val="0F4761" w:themeColor="accent1" w:themeShade="BF"/>
    </w:rPr>
  </w:style>
  <w:style w:type="paragraph" w:styleId="IntenseQuote">
    <w:name w:val="Intense Quote"/>
    <w:basedOn w:val="Normal"/>
    <w:next w:val="Normal"/>
    <w:link w:val="IntenseQuoteChar"/>
    <w:uiPriority w:val="30"/>
    <w:qFormat/>
    <w:rsid w:val="00CD3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C96"/>
    <w:rPr>
      <w:i/>
      <w:iCs/>
      <w:color w:val="0F4761" w:themeColor="accent1" w:themeShade="BF"/>
    </w:rPr>
  </w:style>
  <w:style w:type="character" w:styleId="IntenseReference">
    <w:name w:val="Intense Reference"/>
    <w:basedOn w:val="DefaultParagraphFont"/>
    <w:uiPriority w:val="32"/>
    <w:qFormat/>
    <w:rsid w:val="00CD3C96"/>
    <w:rPr>
      <w:b/>
      <w:bCs/>
      <w:smallCaps/>
      <w:color w:val="0F4761" w:themeColor="accent1" w:themeShade="BF"/>
      <w:spacing w:val="5"/>
    </w:rPr>
  </w:style>
  <w:style w:type="paragraph" w:styleId="NormalWeb">
    <w:name w:val="Normal (Web)"/>
    <w:basedOn w:val="Normal"/>
    <w:uiPriority w:val="99"/>
    <w:semiHidden/>
    <w:unhideWhenUsed/>
    <w:rsid w:val="00CD3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3C96"/>
    <w:rPr>
      <w:b/>
      <w:bCs/>
    </w:rPr>
  </w:style>
  <w:style w:type="paragraph" w:customStyle="1" w:styleId="paragraph">
    <w:name w:val="paragraph"/>
    <w:basedOn w:val="Normal"/>
    <w:uiPriority w:val="99"/>
    <w:rsid w:val="00CD3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3C96"/>
  </w:style>
  <w:style w:type="character" w:customStyle="1" w:styleId="eop">
    <w:name w:val="eop"/>
    <w:basedOn w:val="DefaultParagraphFont"/>
    <w:rsid w:val="00CD3C96"/>
  </w:style>
  <w:style w:type="paragraph" w:customStyle="1" w:styleId="TableParagraph">
    <w:name w:val="Table Paragraph"/>
    <w:basedOn w:val="Normal"/>
    <w:uiPriority w:val="1"/>
    <w:qFormat/>
    <w:rsid w:val="00540E7D"/>
    <w:pPr>
      <w:widowControl w:val="0"/>
      <w:autoSpaceDE w:val="0"/>
      <w:autoSpaceDN w:val="0"/>
      <w:spacing w:after="0" w:line="240" w:lineRule="auto"/>
      <w:ind w:left="827"/>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83756">
      <w:bodyDiv w:val="1"/>
      <w:marLeft w:val="0"/>
      <w:marRight w:val="0"/>
      <w:marTop w:val="0"/>
      <w:marBottom w:val="0"/>
      <w:divBdr>
        <w:top w:val="none" w:sz="0" w:space="0" w:color="auto"/>
        <w:left w:val="none" w:sz="0" w:space="0" w:color="auto"/>
        <w:bottom w:val="none" w:sz="0" w:space="0" w:color="auto"/>
        <w:right w:val="none" w:sz="0" w:space="0" w:color="auto"/>
      </w:divBdr>
    </w:div>
    <w:div w:id="1792893185">
      <w:bodyDiv w:val="1"/>
      <w:marLeft w:val="0"/>
      <w:marRight w:val="0"/>
      <w:marTop w:val="0"/>
      <w:marBottom w:val="0"/>
      <w:divBdr>
        <w:top w:val="none" w:sz="0" w:space="0" w:color="auto"/>
        <w:left w:val="none" w:sz="0" w:space="0" w:color="auto"/>
        <w:bottom w:val="none" w:sz="0" w:space="0" w:color="auto"/>
        <w:right w:val="none" w:sz="0" w:space="0" w:color="auto"/>
      </w:divBdr>
    </w:div>
    <w:div w:id="19860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054C3-95F6-4765-B786-F279D019F8F8}">
  <ds:schemaRefs>
    <ds:schemaRef ds:uri="http://schemas.microsoft.com/sharepoint/v3/contenttype/forms"/>
  </ds:schemaRefs>
</ds:datastoreItem>
</file>

<file path=customXml/itemProps2.xml><?xml version="1.0" encoding="utf-8"?>
<ds:datastoreItem xmlns:ds="http://schemas.openxmlformats.org/officeDocument/2006/customXml" ds:itemID="{0CA8C5A9-45AF-44DC-AA32-A09103E7F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82513-ACAA-4DB1-AB59-0E089948B04B}">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Davies</dc:creator>
  <cp:keywords/>
  <dc:description/>
  <cp:lastModifiedBy>April Davies</cp:lastModifiedBy>
  <cp:revision>3</cp:revision>
  <dcterms:created xsi:type="dcterms:W3CDTF">2025-01-30T15:04:00Z</dcterms:created>
  <dcterms:modified xsi:type="dcterms:W3CDTF">2025-01-30T15:05:00Z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y fmtid="{D5CDD505-2E9C-101B-9397-08002B2CF9AE}" pid="3" name="MediaServiceImageTags">
    <vt:lpwstr/>
  </property>
  <property fmtid="{D5CDD505-2E9C-101B-9397-08002B2CF9AE}" pid="4" name="MSIP_Label_f15c8397-3703-4328-8b41-e864c6db5028_Enabled">
    <vt:lpwstr>true</vt:lpwstr>
  </property>
  <property fmtid="{D5CDD505-2E9C-101B-9397-08002B2CF9AE}" pid="5" name="MSIP_Label_f15c8397-3703-4328-8b41-e864c6db5028_SetDate">
    <vt:lpwstr>2025-01-15T12:32:13Z</vt:lpwstr>
  </property>
  <property fmtid="{D5CDD505-2E9C-101B-9397-08002B2CF9AE}" pid="6" name="MSIP_Label_f15c8397-3703-4328-8b41-e864c6db5028_Method">
    <vt:lpwstr>Privileged</vt:lpwstr>
  </property>
  <property fmtid="{D5CDD505-2E9C-101B-9397-08002B2CF9AE}" pid="7" name="MSIP_Label_f15c8397-3703-4328-8b41-e864c6db5028_Name">
    <vt:lpwstr>Confidential</vt:lpwstr>
  </property>
  <property fmtid="{D5CDD505-2E9C-101B-9397-08002B2CF9AE}" pid="8" name="MSIP_Label_f15c8397-3703-4328-8b41-e864c6db5028_SiteId">
    <vt:lpwstr>fb3623fd-688b-41e6-af43-5b6af6eecedc</vt:lpwstr>
  </property>
  <property fmtid="{D5CDD505-2E9C-101B-9397-08002B2CF9AE}" pid="9" name="MSIP_Label_f15c8397-3703-4328-8b41-e864c6db5028_ActionId">
    <vt:lpwstr>07368172-68c0-484d-9753-8f136627b63d</vt:lpwstr>
  </property>
  <property fmtid="{D5CDD505-2E9C-101B-9397-08002B2CF9AE}" pid="10" name="MSIP_Label_f15c8397-3703-4328-8b41-e864c6db5028_ContentBits">
    <vt:lpwstr>0</vt:lpwstr>
  </property>
</Properties>
</file>