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29F0" w14:textId="4EFAC603" w:rsidR="000828E1" w:rsidRPr="000828E1" w:rsidRDefault="00FC50F9" w:rsidP="000828E1">
      <w:pPr>
        <w:rPr>
          <w:rFonts w:ascii="Calibri" w:hAnsi="Calibri" w:cs="Calibri"/>
          <w:b/>
          <w:color w:val="BF8F00" w:themeColor="accent4" w:themeShade="BF"/>
          <w:sz w:val="28"/>
        </w:rPr>
      </w:pPr>
      <w:r>
        <w:rPr>
          <w:rFonts w:ascii="Calibri" w:hAnsi="Calibri" w:cs="Calibri"/>
          <w:b/>
          <w:color w:val="BF8F00" w:themeColor="accent4" w:themeShade="BF"/>
          <w:sz w:val="28"/>
        </w:rPr>
        <w:t xml:space="preserve">DMWS Welfare Office – NHS Tayside </w:t>
      </w:r>
    </w:p>
    <w:p w14:paraId="502ED898" w14:textId="200BBD1B" w:rsidR="00BB1C37" w:rsidRDefault="000828E1" w:rsidP="7D24AE64">
      <w:pPr>
        <w:rPr>
          <w:rFonts w:ascii="Calibri" w:hAnsi="Calibri" w:cs="Calibri"/>
          <w:sz w:val="28"/>
          <w:szCs w:val="28"/>
        </w:rPr>
      </w:pPr>
      <w:r w:rsidRPr="10E05907">
        <w:rPr>
          <w:rFonts w:ascii="Calibri" w:hAnsi="Calibri" w:cs="Calibri"/>
          <w:b/>
          <w:bCs/>
          <w:color w:val="BF8F00" w:themeColor="accent4" w:themeShade="BF"/>
          <w:sz w:val="28"/>
          <w:szCs w:val="28"/>
        </w:rPr>
        <w:t>Job Title:</w:t>
      </w:r>
      <w:r>
        <w:tab/>
      </w:r>
      <w:r w:rsidR="00617888">
        <w:tab/>
      </w:r>
      <w:r w:rsidR="002F741E" w:rsidRPr="10E05907">
        <w:rPr>
          <w:rFonts w:ascii="Calibri" w:hAnsi="Calibri" w:cs="Calibri"/>
          <w:sz w:val="28"/>
          <w:szCs w:val="28"/>
        </w:rPr>
        <w:t>Welfare Officer</w:t>
      </w:r>
    </w:p>
    <w:p w14:paraId="7B8F11CF" w14:textId="7B5213B8" w:rsidR="00617888" w:rsidRDefault="00617888" w:rsidP="7D24AE64">
      <w:pPr>
        <w:rPr>
          <w:rFonts w:ascii="Calibri" w:hAnsi="Calibri" w:cs="Calibri"/>
          <w:sz w:val="28"/>
          <w:szCs w:val="28"/>
        </w:rPr>
      </w:pPr>
      <w:r>
        <w:rPr>
          <w:rFonts w:ascii="Calibri" w:hAnsi="Calibri" w:cs="Calibri"/>
          <w:b/>
          <w:bCs/>
          <w:color w:val="BF8F00" w:themeColor="accent4" w:themeShade="BF"/>
          <w:sz w:val="28"/>
          <w:szCs w:val="28"/>
        </w:rPr>
        <w:t>Contract Type</w:t>
      </w:r>
      <w:r w:rsidRPr="33EFC012">
        <w:rPr>
          <w:rFonts w:ascii="Calibri" w:hAnsi="Calibri" w:cs="Calibri"/>
          <w:b/>
          <w:bCs/>
          <w:color w:val="BF8F00" w:themeColor="accent4" w:themeShade="BF"/>
          <w:sz w:val="28"/>
          <w:szCs w:val="28"/>
        </w:rPr>
        <w:t>:</w:t>
      </w:r>
      <w:r>
        <w:tab/>
      </w:r>
      <w:r>
        <w:rPr>
          <w:rFonts w:ascii="Calibri" w:hAnsi="Calibri" w:cs="Calibri"/>
          <w:sz w:val="28"/>
          <w:szCs w:val="28"/>
        </w:rPr>
        <w:t>Full Time</w:t>
      </w:r>
    </w:p>
    <w:p w14:paraId="04BC8E3E" w14:textId="7D626E93" w:rsidR="000828E1" w:rsidRDefault="000828E1" w:rsidP="33EFC012">
      <w:pPr>
        <w:ind w:left="1440" w:hanging="1440"/>
        <w:rPr>
          <w:rFonts w:ascii="Calibri" w:hAnsi="Calibri" w:cs="Calibri"/>
          <w:sz w:val="28"/>
          <w:szCs w:val="28"/>
        </w:rPr>
      </w:pPr>
      <w:r w:rsidRPr="33EFC012">
        <w:rPr>
          <w:rFonts w:ascii="Calibri" w:hAnsi="Calibri" w:cs="Calibri"/>
          <w:b/>
          <w:bCs/>
          <w:color w:val="BF8F00" w:themeColor="accent4" w:themeShade="BF"/>
          <w:sz w:val="28"/>
          <w:szCs w:val="28"/>
        </w:rPr>
        <w:t>Base:</w:t>
      </w:r>
      <w:r>
        <w:tab/>
      </w:r>
      <w:r w:rsidR="00617888">
        <w:tab/>
      </w:r>
      <w:r w:rsidR="00FC50F9">
        <w:rPr>
          <w:rFonts w:ascii="Calibri" w:hAnsi="Calibri" w:cs="Calibri"/>
          <w:sz w:val="28"/>
          <w:szCs w:val="28"/>
        </w:rPr>
        <w:t>NHS T</w:t>
      </w:r>
      <w:r w:rsidR="00A70D61">
        <w:rPr>
          <w:rFonts w:ascii="Calibri" w:hAnsi="Calibri" w:cs="Calibri"/>
          <w:sz w:val="28"/>
          <w:szCs w:val="28"/>
        </w:rPr>
        <w:t>ayside</w:t>
      </w:r>
      <w:r w:rsidR="002F7636">
        <w:rPr>
          <w:rFonts w:ascii="Calibri" w:hAnsi="Calibri" w:cs="Calibri"/>
          <w:sz w:val="28"/>
          <w:szCs w:val="28"/>
        </w:rPr>
        <w:t xml:space="preserve">, Scotland </w:t>
      </w:r>
    </w:p>
    <w:p w14:paraId="32FF241F" w14:textId="4438FF54" w:rsidR="00BB1C37" w:rsidRPr="00BB1C37" w:rsidRDefault="00BB1C37" w:rsidP="33EFC012">
      <w:pPr>
        <w:ind w:left="1440" w:hanging="1440"/>
        <w:rPr>
          <w:rFonts w:ascii="Calibri" w:hAnsi="Calibri" w:cs="Calibri"/>
          <w:sz w:val="28"/>
          <w:szCs w:val="28"/>
        </w:rPr>
      </w:pPr>
      <w:r>
        <w:rPr>
          <w:rFonts w:ascii="Calibri" w:hAnsi="Calibri" w:cs="Calibri"/>
          <w:b/>
          <w:bCs/>
          <w:color w:val="BF8F00" w:themeColor="accent4" w:themeShade="BF"/>
          <w:sz w:val="28"/>
          <w:szCs w:val="28"/>
        </w:rPr>
        <w:t>Salary:</w:t>
      </w:r>
      <w:r>
        <w:rPr>
          <w:rFonts w:ascii="Calibri" w:hAnsi="Calibri" w:cs="Calibri"/>
          <w:sz w:val="28"/>
          <w:szCs w:val="28"/>
        </w:rPr>
        <w:t xml:space="preserve"> </w:t>
      </w:r>
      <w:r>
        <w:rPr>
          <w:rFonts w:ascii="Calibri" w:hAnsi="Calibri" w:cs="Calibri"/>
          <w:sz w:val="28"/>
          <w:szCs w:val="28"/>
        </w:rPr>
        <w:tab/>
      </w:r>
      <w:r w:rsidR="00617888">
        <w:rPr>
          <w:rFonts w:ascii="Calibri" w:hAnsi="Calibri" w:cs="Calibri"/>
          <w:sz w:val="28"/>
          <w:szCs w:val="28"/>
        </w:rPr>
        <w:tab/>
      </w:r>
      <w:r w:rsidRPr="00BB1C37">
        <w:rPr>
          <w:rFonts w:ascii="Calibri" w:hAnsi="Calibri" w:cs="Calibri"/>
          <w:sz w:val="28"/>
          <w:szCs w:val="28"/>
        </w:rPr>
        <w:t>£26</w:t>
      </w:r>
      <w:r>
        <w:rPr>
          <w:rFonts w:ascii="Calibri" w:hAnsi="Calibri" w:cs="Calibri"/>
          <w:sz w:val="28"/>
          <w:szCs w:val="28"/>
        </w:rPr>
        <w:t>,</w:t>
      </w:r>
      <w:r w:rsidRPr="00BB1C37">
        <w:rPr>
          <w:rFonts w:ascii="Calibri" w:hAnsi="Calibri" w:cs="Calibri"/>
          <w:sz w:val="28"/>
          <w:szCs w:val="28"/>
        </w:rPr>
        <w:t>323.00 per annum</w:t>
      </w:r>
    </w:p>
    <w:p w14:paraId="24768E1A" w14:textId="54E80533" w:rsidR="00FF19B7" w:rsidRPr="001F1BB9" w:rsidRDefault="00317363" w:rsidP="00C81578">
      <w:pPr>
        <w:pStyle w:val="NormalWeb"/>
        <w:spacing w:before="0" w:beforeAutospacing="0" w:after="240" w:afterAutospacing="0"/>
        <w:rPr>
          <w:rFonts w:asciiTheme="minorHAnsi" w:hAnsiTheme="minorHAnsi" w:cstheme="minorHAnsi"/>
          <w:b/>
          <w:color w:val="BF8F00" w:themeColor="accent4" w:themeShade="BF"/>
        </w:rPr>
      </w:pPr>
      <w:r w:rsidRPr="001F1BB9">
        <w:rPr>
          <w:rFonts w:asciiTheme="minorHAnsi" w:hAnsiTheme="minorHAnsi" w:cstheme="minorHAnsi"/>
          <w:b/>
          <w:color w:val="BF8F00" w:themeColor="accent4" w:themeShade="BF"/>
        </w:rPr>
        <w:t>YOUR PURPOSE</w:t>
      </w:r>
    </w:p>
    <w:p w14:paraId="59EAF421" w14:textId="12F5E3F6" w:rsidR="008B1D04" w:rsidRPr="001F1BB9" w:rsidRDefault="008846AF" w:rsidP="004D4267">
      <w:pPr>
        <w:pStyle w:val="NormalWeb"/>
        <w:spacing w:after="240"/>
        <w:jc w:val="both"/>
        <w:rPr>
          <w:rFonts w:asciiTheme="minorHAnsi" w:hAnsiTheme="minorHAnsi" w:cstheme="minorHAnsi"/>
          <w:lang w:eastAsia="zh-CN"/>
        </w:rPr>
      </w:pPr>
      <w:r w:rsidRPr="001F1BB9">
        <w:rPr>
          <w:rFonts w:asciiTheme="minorHAnsi" w:hAnsiTheme="minorHAnsi" w:cstheme="minorHAnsi"/>
          <w:b/>
        </w:rPr>
        <w:t xml:space="preserve">You are responsible for providing a world class, responsive medical welfare service to </w:t>
      </w:r>
      <w:r w:rsidR="00DA7B57" w:rsidRPr="001F1BB9">
        <w:rPr>
          <w:rFonts w:asciiTheme="minorHAnsi" w:hAnsiTheme="minorHAnsi" w:cstheme="minorHAnsi"/>
          <w:b/>
        </w:rPr>
        <w:t>service user</w:t>
      </w:r>
      <w:r w:rsidR="00C759F7" w:rsidRPr="001F1BB9">
        <w:rPr>
          <w:rFonts w:asciiTheme="minorHAnsi" w:hAnsiTheme="minorHAnsi" w:cstheme="minorHAnsi"/>
          <w:b/>
        </w:rPr>
        <w:t>s</w:t>
      </w:r>
      <w:r w:rsidRPr="001F1BB9">
        <w:rPr>
          <w:rFonts w:asciiTheme="minorHAnsi" w:hAnsiTheme="minorHAnsi" w:cstheme="minorHAnsi"/>
          <w:b/>
        </w:rPr>
        <w:t xml:space="preserve"> and their families, by delivering superb practical and emotional support</w:t>
      </w:r>
      <w:r w:rsidR="004D4267" w:rsidRPr="001F1BB9">
        <w:rPr>
          <w:rFonts w:asciiTheme="minorHAnsi" w:hAnsiTheme="minorHAnsi" w:cstheme="minorHAnsi"/>
          <w:b/>
        </w:rPr>
        <w:t>.</w:t>
      </w:r>
    </w:p>
    <w:p w14:paraId="502769FB" w14:textId="47B50B38" w:rsidR="004D4267" w:rsidRPr="001F1BB9" w:rsidRDefault="005B0714" w:rsidP="00F47EA9">
      <w:pPr>
        <w:rPr>
          <w:rFonts w:cstheme="minorHAnsi"/>
          <w:sz w:val="24"/>
          <w:szCs w:val="24"/>
        </w:rPr>
      </w:pPr>
      <w:r w:rsidRPr="001F1BB9">
        <w:rPr>
          <w:rFonts w:cstheme="minorHAnsi"/>
          <w:sz w:val="24"/>
          <w:szCs w:val="24"/>
        </w:rPr>
        <w:t>A</w:t>
      </w:r>
      <w:r w:rsidR="00F47EA9" w:rsidRPr="001F1BB9">
        <w:rPr>
          <w:rFonts w:cstheme="minorHAnsi"/>
          <w:sz w:val="24"/>
          <w:szCs w:val="24"/>
        </w:rPr>
        <w:t>s</w:t>
      </w:r>
      <w:r w:rsidRPr="001F1BB9">
        <w:rPr>
          <w:rFonts w:cstheme="minorHAnsi"/>
          <w:sz w:val="24"/>
          <w:szCs w:val="24"/>
        </w:rPr>
        <w:t xml:space="preserve"> a DMWS WO you will be based </w:t>
      </w:r>
      <w:r w:rsidR="005071A4" w:rsidRPr="001F1BB9">
        <w:rPr>
          <w:rFonts w:cstheme="minorHAnsi"/>
          <w:sz w:val="24"/>
          <w:szCs w:val="24"/>
        </w:rPr>
        <w:t>at</w:t>
      </w:r>
      <w:r w:rsidRPr="001F1BB9">
        <w:rPr>
          <w:rFonts w:cstheme="minorHAnsi"/>
          <w:sz w:val="24"/>
          <w:szCs w:val="24"/>
        </w:rPr>
        <w:t xml:space="preserve"> Ninewells Hospital and will work closely with clinical teams to identify veterans (and other members of the Armed Forces Community)</w:t>
      </w:r>
      <w:r w:rsidR="004B70D9" w:rsidRPr="001F1BB9">
        <w:rPr>
          <w:rFonts w:cstheme="minorHAnsi"/>
          <w:sz w:val="24"/>
          <w:szCs w:val="24"/>
        </w:rPr>
        <w:t xml:space="preserve"> who would benefit from non-clinical welfare support</w:t>
      </w:r>
      <w:r w:rsidR="00C50CBF" w:rsidRPr="001F1BB9">
        <w:rPr>
          <w:rFonts w:cstheme="minorHAnsi"/>
          <w:sz w:val="24"/>
          <w:szCs w:val="24"/>
        </w:rPr>
        <w:t xml:space="preserve"> and to make sure that those who are caring for them understand any needs and concerns</w:t>
      </w:r>
      <w:r w:rsidR="004B70D9" w:rsidRPr="001F1BB9">
        <w:rPr>
          <w:rFonts w:cstheme="minorHAnsi"/>
          <w:sz w:val="24"/>
          <w:szCs w:val="24"/>
        </w:rPr>
        <w:t xml:space="preserve">.  </w:t>
      </w:r>
      <w:r w:rsidR="00F47EA9" w:rsidRPr="001F1BB9">
        <w:rPr>
          <w:rFonts w:cstheme="minorHAnsi"/>
          <w:sz w:val="24"/>
          <w:szCs w:val="24"/>
        </w:rPr>
        <w:t xml:space="preserve">You </w:t>
      </w:r>
      <w:r w:rsidRPr="001F1BB9">
        <w:rPr>
          <w:rFonts w:cstheme="minorHAnsi"/>
          <w:sz w:val="24"/>
          <w:szCs w:val="24"/>
        </w:rPr>
        <w:t xml:space="preserve">will coordinate with discharge hub staff who have strong links to the health and social care partnerships but no dedicated knowledge of the Armed Forces Community or the many third sector organisations available to offer additional support to veterans and their families.  </w:t>
      </w:r>
      <w:r w:rsidR="0084171A" w:rsidRPr="001F1BB9">
        <w:rPr>
          <w:rFonts w:cstheme="minorHAnsi"/>
          <w:sz w:val="24"/>
          <w:szCs w:val="24"/>
        </w:rPr>
        <w:t xml:space="preserve"> </w:t>
      </w:r>
    </w:p>
    <w:p w14:paraId="7E44D04C" w14:textId="057E9BF6" w:rsidR="005A6FF0" w:rsidRPr="001F1BB9" w:rsidRDefault="005A6FF0" w:rsidP="03936D8B">
      <w:pPr>
        <w:pStyle w:val="NormalWeb"/>
        <w:spacing w:before="0" w:beforeAutospacing="0" w:after="240" w:afterAutospacing="0" w:line="276" w:lineRule="auto"/>
        <w:rPr>
          <w:rFonts w:asciiTheme="minorHAnsi" w:hAnsiTheme="minorHAnsi" w:cstheme="minorHAnsi"/>
          <w:color w:val="BF8F00" w:themeColor="accent4" w:themeShade="BF"/>
        </w:rPr>
      </w:pPr>
      <w:r w:rsidRPr="001F1BB9">
        <w:rPr>
          <w:rFonts w:asciiTheme="minorHAnsi" w:hAnsiTheme="minorHAnsi" w:cstheme="minorHAnsi"/>
          <w:b/>
          <w:bCs/>
          <w:color w:val="BF8F00" w:themeColor="accent4" w:themeShade="BF"/>
        </w:rPr>
        <w:t xml:space="preserve">YOU </w:t>
      </w:r>
      <w:r w:rsidR="008B1D04" w:rsidRPr="001F1BB9">
        <w:rPr>
          <w:rFonts w:asciiTheme="minorHAnsi" w:hAnsiTheme="minorHAnsi" w:cstheme="minorHAnsi"/>
          <w:b/>
          <w:bCs/>
          <w:color w:val="BF8F00" w:themeColor="accent4" w:themeShade="BF"/>
        </w:rPr>
        <w:t>WILL:</w:t>
      </w:r>
      <w:r w:rsidR="008B1D04" w:rsidRPr="001F1BB9">
        <w:rPr>
          <w:rFonts w:asciiTheme="minorHAnsi" w:hAnsiTheme="minorHAnsi" w:cstheme="minorHAnsi"/>
          <w:color w:val="BF8F00" w:themeColor="accent4" w:themeShade="BF"/>
        </w:rPr>
        <w:t xml:space="preserve"> </w:t>
      </w:r>
    </w:p>
    <w:p w14:paraId="04832CF9" w14:textId="0ABBFCEB" w:rsidR="23626B4F" w:rsidRPr="001F1BB9" w:rsidRDefault="23626B4F" w:rsidP="03936D8B">
      <w:pPr>
        <w:numPr>
          <w:ilvl w:val="0"/>
          <w:numId w:val="1"/>
        </w:numPr>
        <w:spacing w:after="200" w:line="276" w:lineRule="auto"/>
        <w:ind w:right="-472"/>
        <w:rPr>
          <w:rFonts w:cstheme="minorHAnsi"/>
          <w:sz w:val="24"/>
          <w:szCs w:val="24"/>
        </w:rPr>
      </w:pPr>
      <w:r w:rsidRPr="001F1BB9">
        <w:rPr>
          <w:rFonts w:cstheme="minorHAnsi"/>
          <w:sz w:val="24"/>
          <w:szCs w:val="24"/>
        </w:rPr>
        <w:t>Be</w:t>
      </w:r>
      <w:r w:rsidR="00C50CBF" w:rsidRPr="001F1BB9">
        <w:rPr>
          <w:rFonts w:cstheme="minorHAnsi"/>
          <w:sz w:val="24"/>
          <w:szCs w:val="24"/>
        </w:rPr>
        <w:t xml:space="preserve"> </w:t>
      </w:r>
      <w:r w:rsidRPr="001F1BB9">
        <w:rPr>
          <w:rFonts w:cstheme="minorHAnsi"/>
          <w:sz w:val="24"/>
          <w:szCs w:val="24"/>
        </w:rPr>
        <w:t>a bridge between clinical leads, discharge teams and the veteran patient.</w:t>
      </w:r>
    </w:p>
    <w:p w14:paraId="5DA776C8" w14:textId="4A682F5C" w:rsidR="76DFE731" w:rsidRPr="001F1BB9" w:rsidRDefault="76DFE731" w:rsidP="03936D8B">
      <w:pPr>
        <w:numPr>
          <w:ilvl w:val="0"/>
          <w:numId w:val="1"/>
        </w:numPr>
        <w:spacing w:after="200" w:line="276" w:lineRule="auto"/>
        <w:ind w:right="-472"/>
        <w:rPr>
          <w:rFonts w:cstheme="minorHAnsi"/>
          <w:sz w:val="24"/>
          <w:szCs w:val="24"/>
        </w:rPr>
      </w:pPr>
      <w:r w:rsidRPr="001F1BB9">
        <w:rPr>
          <w:rFonts w:cstheme="minorHAnsi"/>
          <w:sz w:val="24"/>
          <w:szCs w:val="24"/>
        </w:rPr>
        <w:t>Construct networks with local community groups, statutory and third sector organisations both military and non-military.</w:t>
      </w:r>
    </w:p>
    <w:p w14:paraId="1CA2764F" w14:textId="70657775" w:rsidR="76DFE731" w:rsidRPr="001F1BB9" w:rsidRDefault="76DFE731" w:rsidP="03936D8B">
      <w:pPr>
        <w:numPr>
          <w:ilvl w:val="0"/>
          <w:numId w:val="1"/>
        </w:numPr>
        <w:spacing w:after="200" w:line="276" w:lineRule="auto"/>
        <w:ind w:right="-472"/>
        <w:rPr>
          <w:rFonts w:cstheme="minorHAnsi"/>
          <w:sz w:val="24"/>
          <w:szCs w:val="24"/>
        </w:rPr>
      </w:pPr>
      <w:r w:rsidRPr="001F1BB9">
        <w:rPr>
          <w:rFonts w:cstheme="minorHAnsi"/>
          <w:sz w:val="24"/>
          <w:szCs w:val="24"/>
        </w:rPr>
        <w:t>Build rapport with the veteran patient to assess their needs and concerns, and then put together an appropriate support package, which may involve making onward referrals to other veteran charities</w:t>
      </w:r>
      <w:r w:rsidR="24A7D740" w:rsidRPr="001F1BB9">
        <w:rPr>
          <w:rFonts w:cstheme="minorHAnsi"/>
          <w:sz w:val="24"/>
          <w:szCs w:val="24"/>
        </w:rPr>
        <w:t>, social services, or engagement with clinical team</w:t>
      </w:r>
      <w:r w:rsidR="007423A3">
        <w:rPr>
          <w:rFonts w:cstheme="minorHAnsi"/>
          <w:sz w:val="24"/>
          <w:szCs w:val="24"/>
        </w:rPr>
        <w:t>s</w:t>
      </w:r>
      <w:r w:rsidR="24A7D740" w:rsidRPr="001F1BB9">
        <w:rPr>
          <w:rFonts w:cstheme="minorHAnsi"/>
          <w:sz w:val="24"/>
          <w:szCs w:val="24"/>
        </w:rPr>
        <w:t>.</w:t>
      </w:r>
    </w:p>
    <w:p w14:paraId="674BADDC" w14:textId="6F9B4B02" w:rsidR="24A7D740" w:rsidRPr="001F1BB9" w:rsidRDefault="24A7D740" w:rsidP="03936D8B">
      <w:pPr>
        <w:numPr>
          <w:ilvl w:val="0"/>
          <w:numId w:val="1"/>
        </w:numPr>
        <w:spacing w:after="200" w:line="276" w:lineRule="auto"/>
        <w:ind w:right="-472"/>
        <w:rPr>
          <w:rFonts w:cstheme="minorHAnsi"/>
          <w:sz w:val="24"/>
          <w:szCs w:val="24"/>
        </w:rPr>
      </w:pPr>
      <w:r w:rsidRPr="001F1BB9">
        <w:rPr>
          <w:rFonts w:cstheme="minorHAnsi"/>
          <w:sz w:val="24"/>
          <w:szCs w:val="24"/>
        </w:rPr>
        <w:t>Offer emotional and practical support to identify and access solutions that will address the psychosocial factors impacting on recovery, discharge, future health and wellbeing.</w:t>
      </w:r>
    </w:p>
    <w:p w14:paraId="5B53BEB8" w14:textId="176F8947" w:rsidR="24A7D740" w:rsidRPr="001F1BB9" w:rsidRDefault="24A7D740" w:rsidP="03936D8B">
      <w:pPr>
        <w:numPr>
          <w:ilvl w:val="0"/>
          <w:numId w:val="1"/>
        </w:numPr>
        <w:spacing w:after="200" w:line="276" w:lineRule="auto"/>
        <w:ind w:right="-472"/>
        <w:rPr>
          <w:rFonts w:cstheme="minorHAnsi"/>
          <w:sz w:val="24"/>
          <w:szCs w:val="24"/>
        </w:rPr>
      </w:pPr>
      <w:r w:rsidRPr="001F1BB9">
        <w:rPr>
          <w:rFonts w:cstheme="minorHAnsi"/>
          <w:sz w:val="24"/>
          <w:szCs w:val="24"/>
        </w:rPr>
        <w:t>Advocat</w:t>
      </w:r>
      <w:r w:rsidR="00C50CBF" w:rsidRPr="001F1BB9">
        <w:rPr>
          <w:rFonts w:cstheme="minorHAnsi"/>
          <w:sz w:val="24"/>
          <w:szCs w:val="24"/>
        </w:rPr>
        <w:t xml:space="preserve">e </w:t>
      </w:r>
      <w:r w:rsidRPr="001F1BB9">
        <w:rPr>
          <w:rFonts w:cstheme="minorHAnsi"/>
          <w:sz w:val="24"/>
          <w:szCs w:val="24"/>
        </w:rPr>
        <w:t>for the veteran, including helping to resolve communication issues with hospital staff and GPs.</w:t>
      </w:r>
    </w:p>
    <w:p w14:paraId="53C4B03A" w14:textId="1DC32191" w:rsidR="24A7D740" w:rsidRPr="001F1BB9" w:rsidRDefault="00C50CBF" w:rsidP="03936D8B">
      <w:pPr>
        <w:numPr>
          <w:ilvl w:val="0"/>
          <w:numId w:val="1"/>
        </w:numPr>
        <w:spacing w:after="200" w:line="276" w:lineRule="auto"/>
        <w:ind w:right="-472"/>
        <w:rPr>
          <w:rFonts w:cstheme="minorHAnsi"/>
          <w:sz w:val="24"/>
          <w:szCs w:val="24"/>
        </w:rPr>
      </w:pPr>
      <w:r w:rsidRPr="001F1BB9">
        <w:rPr>
          <w:rFonts w:cstheme="minorHAnsi"/>
          <w:sz w:val="24"/>
          <w:szCs w:val="24"/>
        </w:rPr>
        <w:t>Make t</w:t>
      </w:r>
      <w:r w:rsidR="24A7D740" w:rsidRPr="001F1BB9">
        <w:rPr>
          <w:rFonts w:cstheme="minorHAnsi"/>
          <w:sz w:val="24"/>
          <w:szCs w:val="24"/>
        </w:rPr>
        <w:t xml:space="preserve">imely and accurate </w:t>
      </w:r>
      <w:r w:rsidR="00815306" w:rsidRPr="001F1BB9">
        <w:rPr>
          <w:rFonts w:cstheme="minorHAnsi"/>
          <w:sz w:val="24"/>
          <w:szCs w:val="24"/>
        </w:rPr>
        <w:t xml:space="preserve">updates to service user </w:t>
      </w:r>
      <w:r w:rsidR="24A7D740" w:rsidRPr="001F1BB9">
        <w:rPr>
          <w:rFonts w:cstheme="minorHAnsi"/>
          <w:sz w:val="24"/>
          <w:szCs w:val="24"/>
        </w:rPr>
        <w:t>records on the DMWS Portal, including capturing evidence of outcomes.</w:t>
      </w:r>
    </w:p>
    <w:p w14:paraId="22D4907F" w14:textId="0968A0FD" w:rsidR="24A7D740" w:rsidRPr="001F1BB9" w:rsidRDefault="24A7D740" w:rsidP="03936D8B">
      <w:pPr>
        <w:numPr>
          <w:ilvl w:val="0"/>
          <w:numId w:val="1"/>
        </w:numPr>
        <w:spacing w:after="200" w:line="276" w:lineRule="auto"/>
        <w:ind w:right="-472"/>
        <w:rPr>
          <w:rFonts w:cstheme="minorHAnsi"/>
          <w:sz w:val="24"/>
          <w:szCs w:val="24"/>
        </w:rPr>
      </w:pPr>
      <w:r w:rsidRPr="001F1BB9">
        <w:rPr>
          <w:rFonts w:cstheme="minorHAnsi"/>
          <w:sz w:val="24"/>
          <w:szCs w:val="24"/>
        </w:rPr>
        <w:t>Rais</w:t>
      </w:r>
      <w:r w:rsidR="00B22676" w:rsidRPr="001F1BB9">
        <w:rPr>
          <w:rFonts w:cstheme="minorHAnsi"/>
          <w:sz w:val="24"/>
          <w:szCs w:val="24"/>
        </w:rPr>
        <w:t xml:space="preserve">e </w:t>
      </w:r>
      <w:r w:rsidRPr="001F1BB9">
        <w:rPr>
          <w:rFonts w:cstheme="minorHAnsi"/>
          <w:sz w:val="24"/>
          <w:szCs w:val="24"/>
        </w:rPr>
        <w:t xml:space="preserve">awareness about the Armed Forces Covenant and the issues faced by the </w:t>
      </w:r>
      <w:r w:rsidR="00B22676" w:rsidRPr="001F1BB9">
        <w:rPr>
          <w:rFonts w:cstheme="minorHAnsi"/>
          <w:sz w:val="24"/>
          <w:szCs w:val="24"/>
        </w:rPr>
        <w:t>A</w:t>
      </w:r>
      <w:r w:rsidRPr="001F1BB9">
        <w:rPr>
          <w:rFonts w:cstheme="minorHAnsi"/>
          <w:sz w:val="24"/>
          <w:szCs w:val="24"/>
        </w:rPr>
        <w:t xml:space="preserve">rmed </w:t>
      </w:r>
      <w:r w:rsidR="00B22676" w:rsidRPr="001F1BB9">
        <w:rPr>
          <w:rFonts w:cstheme="minorHAnsi"/>
          <w:sz w:val="24"/>
          <w:szCs w:val="24"/>
        </w:rPr>
        <w:t>F</w:t>
      </w:r>
      <w:r w:rsidRPr="001F1BB9">
        <w:rPr>
          <w:rFonts w:cstheme="minorHAnsi"/>
          <w:sz w:val="24"/>
          <w:szCs w:val="24"/>
        </w:rPr>
        <w:t xml:space="preserve">orces </w:t>
      </w:r>
      <w:r w:rsidR="00B22676" w:rsidRPr="001F1BB9">
        <w:rPr>
          <w:rFonts w:cstheme="minorHAnsi"/>
          <w:sz w:val="24"/>
          <w:szCs w:val="24"/>
        </w:rPr>
        <w:t>C</w:t>
      </w:r>
      <w:r w:rsidRPr="001F1BB9">
        <w:rPr>
          <w:rFonts w:cstheme="minorHAnsi"/>
          <w:sz w:val="24"/>
          <w:szCs w:val="24"/>
        </w:rPr>
        <w:t>ommunity, including talking to NHS Teams, giving presentations, input to Armed Forces Week communications and Remembrance Day.</w:t>
      </w:r>
    </w:p>
    <w:p w14:paraId="1C0E2FFB" w14:textId="164EC67C" w:rsidR="618377CF" w:rsidRPr="001F1BB9" w:rsidRDefault="618377CF" w:rsidP="03936D8B">
      <w:pPr>
        <w:numPr>
          <w:ilvl w:val="0"/>
          <w:numId w:val="1"/>
        </w:numPr>
        <w:spacing w:after="200" w:line="276" w:lineRule="auto"/>
        <w:ind w:right="-472"/>
        <w:rPr>
          <w:rFonts w:cstheme="minorHAnsi"/>
          <w:sz w:val="24"/>
          <w:szCs w:val="24"/>
        </w:rPr>
      </w:pPr>
      <w:r w:rsidRPr="001F1BB9">
        <w:rPr>
          <w:rFonts w:cstheme="minorHAnsi"/>
          <w:sz w:val="24"/>
          <w:szCs w:val="24"/>
        </w:rPr>
        <w:lastRenderedPageBreak/>
        <w:t xml:space="preserve">Work as part of a team </w:t>
      </w:r>
      <w:r w:rsidR="007423A3">
        <w:rPr>
          <w:rFonts w:cstheme="minorHAnsi"/>
          <w:sz w:val="24"/>
          <w:szCs w:val="24"/>
        </w:rPr>
        <w:t xml:space="preserve">to </w:t>
      </w:r>
      <w:r w:rsidRPr="001F1BB9">
        <w:rPr>
          <w:rFonts w:cstheme="minorHAnsi"/>
          <w:sz w:val="24"/>
          <w:szCs w:val="24"/>
        </w:rPr>
        <w:t xml:space="preserve">support veterans and other members of the </w:t>
      </w:r>
      <w:r w:rsidR="00B22676" w:rsidRPr="001F1BB9">
        <w:rPr>
          <w:rFonts w:cstheme="minorHAnsi"/>
          <w:sz w:val="24"/>
          <w:szCs w:val="24"/>
        </w:rPr>
        <w:t>A</w:t>
      </w:r>
      <w:r w:rsidRPr="001F1BB9">
        <w:rPr>
          <w:rFonts w:cstheme="minorHAnsi"/>
          <w:sz w:val="24"/>
          <w:szCs w:val="24"/>
        </w:rPr>
        <w:t xml:space="preserve">rmed </w:t>
      </w:r>
      <w:r w:rsidR="00B22676" w:rsidRPr="001F1BB9">
        <w:rPr>
          <w:rFonts w:cstheme="minorHAnsi"/>
          <w:sz w:val="24"/>
          <w:szCs w:val="24"/>
        </w:rPr>
        <w:t>F</w:t>
      </w:r>
      <w:r w:rsidRPr="001F1BB9">
        <w:rPr>
          <w:rFonts w:cstheme="minorHAnsi"/>
          <w:sz w:val="24"/>
          <w:szCs w:val="24"/>
        </w:rPr>
        <w:t xml:space="preserve">orces </w:t>
      </w:r>
      <w:r w:rsidR="00B22676" w:rsidRPr="001F1BB9">
        <w:rPr>
          <w:rFonts w:cstheme="minorHAnsi"/>
          <w:sz w:val="24"/>
          <w:szCs w:val="24"/>
        </w:rPr>
        <w:t>C</w:t>
      </w:r>
      <w:r w:rsidRPr="001F1BB9">
        <w:rPr>
          <w:rFonts w:cstheme="minorHAnsi"/>
          <w:sz w:val="24"/>
          <w:szCs w:val="24"/>
        </w:rPr>
        <w:t>ommunity receiving NHS care either in hospital or at home.  This will include veterans seeking access to mental health services.</w:t>
      </w:r>
    </w:p>
    <w:p w14:paraId="5A659D63" w14:textId="77777777" w:rsidR="00FF19B7" w:rsidRPr="001F1BB9" w:rsidRDefault="005C67F2">
      <w:pPr>
        <w:pStyle w:val="NormalWeb"/>
        <w:spacing w:before="0" w:beforeAutospacing="0" w:after="240" w:afterAutospacing="0"/>
        <w:rPr>
          <w:rFonts w:asciiTheme="minorHAnsi" w:hAnsiTheme="minorHAnsi" w:cstheme="minorHAnsi"/>
          <w:b/>
          <w:color w:val="BF8F00" w:themeColor="accent4" w:themeShade="BF"/>
        </w:rPr>
      </w:pPr>
      <w:r w:rsidRPr="001F1BB9">
        <w:rPr>
          <w:rFonts w:asciiTheme="minorHAnsi" w:hAnsiTheme="minorHAnsi" w:cstheme="minorHAnsi"/>
          <w:b/>
          <w:color w:val="BF8F00" w:themeColor="accent4" w:themeShade="BF"/>
        </w:rPr>
        <w:t>YOU WILL HAVE:</w:t>
      </w:r>
    </w:p>
    <w:p w14:paraId="53AA923D" w14:textId="77777777" w:rsidR="005C67F2" w:rsidRPr="001F1BB9" w:rsidRDefault="005C67F2" w:rsidP="005501CD">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Excellent networking skills</w:t>
      </w:r>
    </w:p>
    <w:p w14:paraId="5A4A6A75" w14:textId="7E98E69B" w:rsidR="005C67F2" w:rsidRPr="001F1BB9" w:rsidRDefault="6006E232" w:rsidP="5E8935B5">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 xml:space="preserve">Motivation </w:t>
      </w:r>
      <w:r w:rsidR="005C67F2" w:rsidRPr="001F1BB9">
        <w:rPr>
          <w:rFonts w:asciiTheme="minorHAnsi" w:hAnsiTheme="minorHAnsi" w:cstheme="minorHAnsi"/>
        </w:rPr>
        <w:t>and drive: a proactive self-starter who can work independently and as part of a team</w:t>
      </w:r>
    </w:p>
    <w:p w14:paraId="40AB5387" w14:textId="77777777" w:rsidR="00262FA9" w:rsidRPr="001F1BB9" w:rsidRDefault="00262FA9" w:rsidP="00262FA9">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Unfaltering professionalism and a passion for welfare services</w:t>
      </w:r>
    </w:p>
    <w:p w14:paraId="1DBCB5C4" w14:textId="77777777" w:rsidR="005501CD" w:rsidRPr="001F1BB9" w:rsidRDefault="005501CD" w:rsidP="005501CD">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Honesty and integrity</w:t>
      </w:r>
    </w:p>
    <w:p w14:paraId="1B821B3F" w14:textId="77777777" w:rsidR="005C67F2" w:rsidRPr="001F1BB9" w:rsidRDefault="005C67F2" w:rsidP="005501CD">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Good judgement and empathy for others</w:t>
      </w:r>
    </w:p>
    <w:p w14:paraId="1F041886" w14:textId="6CB5F07C" w:rsidR="005C67F2" w:rsidRPr="001F1BB9" w:rsidRDefault="005C67F2" w:rsidP="03936D8B">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 xml:space="preserve">Empathy with the </w:t>
      </w:r>
      <w:r w:rsidR="03E12F16" w:rsidRPr="001F1BB9">
        <w:rPr>
          <w:rFonts w:asciiTheme="minorHAnsi" w:hAnsiTheme="minorHAnsi" w:cstheme="minorHAnsi"/>
        </w:rPr>
        <w:t>S</w:t>
      </w:r>
      <w:r w:rsidRPr="001F1BB9">
        <w:rPr>
          <w:rFonts w:asciiTheme="minorHAnsi" w:hAnsiTheme="minorHAnsi" w:cstheme="minorHAnsi"/>
        </w:rPr>
        <w:t>ervice life environment</w:t>
      </w:r>
    </w:p>
    <w:p w14:paraId="043AB160" w14:textId="77777777" w:rsidR="005C67F2" w:rsidRPr="001F1BB9" w:rsidRDefault="005C67F2" w:rsidP="005501CD">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Excellent written and verbal communication skills</w:t>
      </w:r>
    </w:p>
    <w:p w14:paraId="56191606" w14:textId="1F7C9BB3" w:rsidR="005C67F2" w:rsidRPr="001F1BB9" w:rsidRDefault="005C67F2" w:rsidP="005501CD">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Ability to d</w:t>
      </w:r>
      <w:r w:rsidR="00201577" w:rsidRPr="001F1BB9">
        <w:rPr>
          <w:rFonts w:asciiTheme="minorHAnsi" w:hAnsiTheme="minorHAnsi" w:cstheme="minorHAnsi"/>
        </w:rPr>
        <w:t>eliver interesting and impactful</w:t>
      </w:r>
      <w:r w:rsidRPr="001F1BB9">
        <w:rPr>
          <w:rFonts w:asciiTheme="minorHAnsi" w:hAnsiTheme="minorHAnsi" w:cstheme="minorHAnsi"/>
        </w:rPr>
        <w:t xml:space="preserve"> presentations</w:t>
      </w:r>
    </w:p>
    <w:p w14:paraId="553763A5" w14:textId="77777777" w:rsidR="005C67F2" w:rsidRPr="001F1BB9" w:rsidRDefault="005C67F2" w:rsidP="005501CD">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Proven IT skills</w:t>
      </w:r>
    </w:p>
    <w:p w14:paraId="3CA47B65" w14:textId="77777777" w:rsidR="005C67F2" w:rsidRPr="001F1BB9" w:rsidRDefault="005C67F2" w:rsidP="005501CD">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Counselling skills to provide support</w:t>
      </w:r>
    </w:p>
    <w:p w14:paraId="7E9BCAC6" w14:textId="4DA370A3" w:rsidR="005501CD" w:rsidRPr="001F1BB9" w:rsidRDefault="005501CD" w:rsidP="03936D8B">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 xml:space="preserve">Experience of working in a </w:t>
      </w:r>
      <w:r w:rsidR="5A8B9CF3" w:rsidRPr="001F1BB9">
        <w:rPr>
          <w:rFonts w:asciiTheme="minorHAnsi" w:hAnsiTheme="minorHAnsi" w:cstheme="minorHAnsi"/>
        </w:rPr>
        <w:t xml:space="preserve">mental </w:t>
      </w:r>
      <w:r w:rsidRPr="001F1BB9">
        <w:rPr>
          <w:rFonts w:asciiTheme="minorHAnsi" w:hAnsiTheme="minorHAnsi" w:cstheme="minorHAnsi"/>
        </w:rPr>
        <w:t>health, social care or welfare environment</w:t>
      </w:r>
    </w:p>
    <w:p w14:paraId="18C6737D" w14:textId="0357F845" w:rsidR="005501CD" w:rsidRPr="001F1BB9" w:rsidRDefault="005501CD" w:rsidP="005501CD">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Ability to keep accurate records and a good understanding of the importance of data</w:t>
      </w:r>
    </w:p>
    <w:p w14:paraId="41345758" w14:textId="77777777" w:rsidR="000828E1" w:rsidRPr="001F1BB9" w:rsidRDefault="000828E1" w:rsidP="000828E1">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To work in an agile, flexible manner, doing what it takes to get the job done.</w:t>
      </w:r>
    </w:p>
    <w:p w14:paraId="10079DC5" w14:textId="77777777" w:rsidR="000828E1" w:rsidRPr="001F1BB9" w:rsidRDefault="000828E1" w:rsidP="000828E1">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A working understanding of relevant legislation including GDPR, Equality Act, H&amp;S legislation and an understanding of the Caldicott principles.</w:t>
      </w:r>
    </w:p>
    <w:p w14:paraId="0F3C3708" w14:textId="1EB13782" w:rsidR="000828E1" w:rsidRPr="001F1BB9" w:rsidRDefault="000828E1" w:rsidP="000828E1">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 xml:space="preserve">To work in accordance with and promote our values which </w:t>
      </w:r>
      <w:r w:rsidR="00F626CF" w:rsidRPr="001F1BB9">
        <w:rPr>
          <w:rFonts w:asciiTheme="minorHAnsi" w:hAnsiTheme="minorHAnsi" w:cstheme="minorHAnsi"/>
        </w:rPr>
        <w:t>are: -</w:t>
      </w:r>
    </w:p>
    <w:p w14:paraId="1417E4AF" w14:textId="77777777" w:rsidR="000828E1" w:rsidRPr="001F1BB9" w:rsidRDefault="000828E1" w:rsidP="000828E1">
      <w:pPr>
        <w:pStyle w:val="NormalWeb"/>
        <w:numPr>
          <w:ilvl w:val="1"/>
          <w:numId w:val="4"/>
        </w:numPr>
        <w:spacing w:before="0" w:beforeAutospacing="0" w:after="240" w:afterAutospacing="0"/>
        <w:rPr>
          <w:rFonts w:asciiTheme="minorHAnsi" w:hAnsiTheme="minorHAnsi" w:cstheme="minorHAnsi"/>
          <w:b/>
          <w:color w:val="252525"/>
        </w:rPr>
      </w:pPr>
      <w:r w:rsidRPr="001F1BB9">
        <w:rPr>
          <w:rStyle w:val="Strong"/>
          <w:rFonts w:asciiTheme="minorHAnsi" w:hAnsiTheme="minorHAnsi" w:cstheme="minorHAnsi"/>
          <w:color w:val="BF8F00" w:themeColor="accent4" w:themeShade="BF"/>
        </w:rPr>
        <w:t xml:space="preserve">Commitment - </w:t>
      </w:r>
      <w:r w:rsidRPr="001F1BB9">
        <w:rPr>
          <w:rFonts w:asciiTheme="minorHAnsi" w:hAnsiTheme="minorHAnsi" w:cstheme="minorHAnsi"/>
          <w:color w:val="252525"/>
        </w:rPr>
        <w:t>We are passionately committed in heart and mind to the people we support, delivering our service whenever and wherever they happen to be.</w:t>
      </w:r>
    </w:p>
    <w:p w14:paraId="73ACB895" w14:textId="77777777" w:rsidR="000828E1" w:rsidRPr="001F1BB9" w:rsidRDefault="000828E1" w:rsidP="000828E1">
      <w:pPr>
        <w:pStyle w:val="NormalWeb"/>
        <w:numPr>
          <w:ilvl w:val="1"/>
          <w:numId w:val="4"/>
        </w:numPr>
        <w:spacing w:before="0" w:beforeAutospacing="0" w:after="240" w:afterAutospacing="0"/>
        <w:rPr>
          <w:rFonts w:asciiTheme="minorHAnsi" w:hAnsiTheme="minorHAnsi" w:cstheme="minorHAnsi"/>
          <w:b/>
          <w:color w:val="252525"/>
        </w:rPr>
      </w:pPr>
      <w:r w:rsidRPr="001F1BB9">
        <w:rPr>
          <w:rStyle w:val="Strong"/>
          <w:rFonts w:asciiTheme="minorHAnsi" w:hAnsiTheme="minorHAnsi" w:cstheme="minorHAnsi"/>
          <w:color w:val="BF8F00" w:themeColor="accent4" w:themeShade="BF"/>
        </w:rPr>
        <w:t xml:space="preserve">Integrity - </w:t>
      </w:r>
      <w:r w:rsidRPr="001F1BB9">
        <w:rPr>
          <w:rFonts w:asciiTheme="minorHAnsi" w:hAnsiTheme="minorHAnsi" w:cstheme="minorHAnsi"/>
          <w:color w:val="252525"/>
        </w:rPr>
        <w:t>We act with integrity, consistency, and honesty in all that we do.</w:t>
      </w:r>
    </w:p>
    <w:p w14:paraId="44321002" w14:textId="77777777" w:rsidR="000828E1" w:rsidRPr="001F1BB9" w:rsidRDefault="000828E1" w:rsidP="000828E1">
      <w:pPr>
        <w:pStyle w:val="NormalWeb"/>
        <w:numPr>
          <w:ilvl w:val="1"/>
          <w:numId w:val="4"/>
        </w:numPr>
        <w:spacing w:before="0" w:beforeAutospacing="0" w:after="240" w:afterAutospacing="0"/>
        <w:jc w:val="both"/>
        <w:rPr>
          <w:rFonts w:asciiTheme="minorHAnsi" w:hAnsiTheme="minorHAnsi" w:cstheme="minorHAnsi"/>
          <w:color w:val="252525"/>
        </w:rPr>
      </w:pPr>
      <w:r w:rsidRPr="001F1BB9">
        <w:rPr>
          <w:rStyle w:val="Strong"/>
          <w:rFonts w:asciiTheme="minorHAnsi" w:hAnsiTheme="minorHAnsi" w:cstheme="minorHAnsi"/>
          <w:color w:val="BF8F00" w:themeColor="accent4" w:themeShade="BF"/>
        </w:rPr>
        <w:t xml:space="preserve">People - </w:t>
      </w:r>
      <w:r w:rsidRPr="001F1BB9">
        <w:rPr>
          <w:rFonts w:asciiTheme="minorHAnsi" w:hAnsiTheme="minorHAnsi" w:cstheme="minorHAnsi"/>
          <w:color w:val="252525"/>
        </w:rPr>
        <w:t>We support each other. We trust, encourage and develop our staff, because we know that it’s our people who make us what we are.</w:t>
      </w:r>
    </w:p>
    <w:p w14:paraId="4F9CFB83" w14:textId="77777777" w:rsidR="000828E1" w:rsidRPr="001F1BB9" w:rsidRDefault="000828E1" w:rsidP="000828E1">
      <w:pPr>
        <w:pStyle w:val="NormalWeb"/>
        <w:numPr>
          <w:ilvl w:val="1"/>
          <w:numId w:val="4"/>
        </w:numPr>
        <w:spacing w:before="0" w:beforeAutospacing="0" w:after="240" w:afterAutospacing="0"/>
        <w:jc w:val="both"/>
        <w:rPr>
          <w:rFonts w:asciiTheme="minorHAnsi" w:hAnsiTheme="minorHAnsi" w:cstheme="minorHAnsi"/>
          <w:color w:val="252525"/>
        </w:rPr>
      </w:pPr>
      <w:r w:rsidRPr="001F1BB9">
        <w:rPr>
          <w:rStyle w:val="Strong"/>
          <w:rFonts w:asciiTheme="minorHAnsi" w:hAnsiTheme="minorHAnsi" w:cstheme="minorHAnsi"/>
          <w:color w:val="BF8F00" w:themeColor="accent4" w:themeShade="BF"/>
        </w:rPr>
        <w:t xml:space="preserve">Working Together - </w:t>
      </w:r>
      <w:r w:rsidRPr="001F1BB9">
        <w:rPr>
          <w:rFonts w:asciiTheme="minorHAnsi" w:hAnsiTheme="minorHAnsi" w:cstheme="minorHAnsi"/>
          <w:color w:val="252525"/>
        </w:rPr>
        <w:t>We work collaboratively together and with others to provide the best possible service to the people we support.</w:t>
      </w:r>
    </w:p>
    <w:p w14:paraId="45041B94" w14:textId="0090B6BC" w:rsidR="000828E1" w:rsidRPr="00BB1C37" w:rsidRDefault="005501CD" w:rsidP="00BB1C37">
      <w:pPr>
        <w:pStyle w:val="NormalWeb"/>
        <w:numPr>
          <w:ilvl w:val="0"/>
          <w:numId w:val="4"/>
        </w:numPr>
        <w:spacing w:before="0" w:beforeAutospacing="0" w:after="240" w:afterAutospacing="0"/>
        <w:rPr>
          <w:rFonts w:asciiTheme="minorHAnsi" w:hAnsiTheme="minorHAnsi" w:cstheme="minorHAnsi"/>
        </w:rPr>
      </w:pPr>
      <w:r w:rsidRPr="001F1BB9">
        <w:rPr>
          <w:rFonts w:asciiTheme="minorHAnsi" w:hAnsiTheme="minorHAnsi" w:cstheme="minorHAnsi"/>
        </w:rPr>
        <w:t>A current Driving Licence and access to a vehicle</w:t>
      </w:r>
    </w:p>
    <w:sectPr w:rsidR="000828E1" w:rsidRPr="00BB1C37" w:rsidSect="000828E1">
      <w:head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DBBB" w14:textId="77777777" w:rsidR="00D762E3" w:rsidRDefault="00D762E3" w:rsidP="00FF19B7">
      <w:pPr>
        <w:spacing w:after="0" w:line="240" w:lineRule="auto"/>
      </w:pPr>
      <w:r>
        <w:separator/>
      </w:r>
    </w:p>
  </w:endnote>
  <w:endnote w:type="continuationSeparator" w:id="0">
    <w:p w14:paraId="1F15579D" w14:textId="77777777" w:rsidR="00D762E3" w:rsidRDefault="00D762E3" w:rsidP="00FF19B7">
      <w:pPr>
        <w:spacing w:after="0" w:line="240" w:lineRule="auto"/>
      </w:pPr>
      <w:r>
        <w:continuationSeparator/>
      </w:r>
    </w:p>
  </w:endnote>
  <w:endnote w:type="continuationNotice" w:id="1">
    <w:p w14:paraId="6BB93F0D" w14:textId="77777777" w:rsidR="00D762E3" w:rsidRDefault="00D76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2F998" w14:textId="77777777" w:rsidR="00D762E3" w:rsidRDefault="00D762E3" w:rsidP="00FF19B7">
      <w:pPr>
        <w:spacing w:after="0" w:line="240" w:lineRule="auto"/>
      </w:pPr>
      <w:r>
        <w:separator/>
      </w:r>
    </w:p>
  </w:footnote>
  <w:footnote w:type="continuationSeparator" w:id="0">
    <w:p w14:paraId="7E489504" w14:textId="77777777" w:rsidR="00D762E3" w:rsidRDefault="00D762E3" w:rsidP="00FF19B7">
      <w:pPr>
        <w:spacing w:after="0" w:line="240" w:lineRule="auto"/>
      </w:pPr>
      <w:r>
        <w:continuationSeparator/>
      </w:r>
    </w:p>
  </w:footnote>
  <w:footnote w:type="continuationNotice" w:id="1">
    <w:p w14:paraId="592FAEC8" w14:textId="77777777" w:rsidR="00D762E3" w:rsidRDefault="00D76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2D6D" w14:textId="1A6844C0" w:rsidR="00FF19B7" w:rsidRDefault="00201577">
    <w:pPr>
      <w:pStyle w:val="Header"/>
    </w:pPr>
    <w:r>
      <w:rPr>
        <w:noProof/>
        <w:lang w:eastAsia="en-GB"/>
      </w:rPr>
      <w:drawing>
        <wp:anchor distT="0" distB="0" distL="114300" distR="114300" simplePos="0" relativeHeight="251658240" behindDoc="0" locked="0" layoutInCell="1" allowOverlap="1" wp14:anchorId="4E38FC44" wp14:editId="0CCCD30C">
          <wp:simplePos x="0" y="0"/>
          <wp:positionH relativeFrom="column">
            <wp:posOffset>5562600</wp:posOffset>
          </wp:positionH>
          <wp:positionV relativeFrom="paragraph">
            <wp:posOffset>-306705</wp:posOffset>
          </wp:positionV>
          <wp:extent cx="883920" cy="11277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11277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C3A"/>
    <w:multiLevelType w:val="hybridMultilevel"/>
    <w:tmpl w:val="172A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0DA1"/>
    <w:multiLevelType w:val="hybridMultilevel"/>
    <w:tmpl w:val="226A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04FF1"/>
    <w:multiLevelType w:val="hybridMultilevel"/>
    <w:tmpl w:val="3D92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F5D78"/>
    <w:multiLevelType w:val="hybridMultilevel"/>
    <w:tmpl w:val="0C90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C6CB5"/>
    <w:multiLevelType w:val="hybridMultilevel"/>
    <w:tmpl w:val="51885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D2CF0"/>
    <w:multiLevelType w:val="hybridMultilevel"/>
    <w:tmpl w:val="48401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967ED"/>
    <w:multiLevelType w:val="hybridMultilevel"/>
    <w:tmpl w:val="C116DD28"/>
    <w:lvl w:ilvl="0" w:tplc="842E77C2">
      <w:start w:val="35"/>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706165">
    <w:abstractNumId w:val="5"/>
  </w:num>
  <w:num w:numId="2" w16cid:durableId="1319531571">
    <w:abstractNumId w:val="0"/>
  </w:num>
  <w:num w:numId="3" w16cid:durableId="1634601011">
    <w:abstractNumId w:val="3"/>
  </w:num>
  <w:num w:numId="4" w16cid:durableId="51345955">
    <w:abstractNumId w:val="4"/>
  </w:num>
  <w:num w:numId="5" w16cid:durableId="1003118989">
    <w:abstractNumId w:val="6"/>
  </w:num>
  <w:num w:numId="6" w16cid:durableId="574438682">
    <w:abstractNumId w:val="1"/>
  </w:num>
  <w:num w:numId="7" w16cid:durableId="37633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78"/>
    <w:rsid w:val="000153AE"/>
    <w:rsid w:val="00053FF6"/>
    <w:rsid w:val="00071589"/>
    <w:rsid w:val="000828E1"/>
    <w:rsid w:val="00095D4B"/>
    <w:rsid w:val="00095E62"/>
    <w:rsid w:val="000A7352"/>
    <w:rsid w:val="000C6D0C"/>
    <w:rsid w:val="000C7C57"/>
    <w:rsid w:val="000D2ADF"/>
    <w:rsid w:val="000F28D6"/>
    <w:rsid w:val="00107847"/>
    <w:rsid w:val="0011193A"/>
    <w:rsid w:val="00144753"/>
    <w:rsid w:val="00157E26"/>
    <w:rsid w:val="0016310C"/>
    <w:rsid w:val="00174472"/>
    <w:rsid w:val="00187A78"/>
    <w:rsid w:val="00195991"/>
    <w:rsid w:val="001D729C"/>
    <w:rsid w:val="001E1483"/>
    <w:rsid w:val="001E4BA7"/>
    <w:rsid w:val="001F1BB9"/>
    <w:rsid w:val="00201577"/>
    <w:rsid w:val="002333B8"/>
    <w:rsid w:val="00237BCA"/>
    <w:rsid w:val="00262FA9"/>
    <w:rsid w:val="00270D16"/>
    <w:rsid w:val="002751F7"/>
    <w:rsid w:val="0027634F"/>
    <w:rsid w:val="002852F1"/>
    <w:rsid w:val="002C008F"/>
    <w:rsid w:val="002C3765"/>
    <w:rsid w:val="002F534E"/>
    <w:rsid w:val="002F741E"/>
    <w:rsid w:val="002F7636"/>
    <w:rsid w:val="00317363"/>
    <w:rsid w:val="00344A74"/>
    <w:rsid w:val="00347334"/>
    <w:rsid w:val="00354924"/>
    <w:rsid w:val="003645F5"/>
    <w:rsid w:val="0038461E"/>
    <w:rsid w:val="003A3385"/>
    <w:rsid w:val="003B2A2A"/>
    <w:rsid w:val="003C31CF"/>
    <w:rsid w:val="003D2816"/>
    <w:rsid w:val="003E4330"/>
    <w:rsid w:val="004109C0"/>
    <w:rsid w:val="004212C0"/>
    <w:rsid w:val="004440BB"/>
    <w:rsid w:val="004464DE"/>
    <w:rsid w:val="0045600E"/>
    <w:rsid w:val="0047592F"/>
    <w:rsid w:val="00476BB6"/>
    <w:rsid w:val="004B25E1"/>
    <w:rsid w:val="004B3690"/>
    <w:rsid w:val="004B70D9"/>
    <w:rsid w:val="004C5816"/>
    <w:rsid w:val="004D4267"/>
    <w:rsid w:val="004E0491"/>
    <w:rsid w:val="004E0F78"/>
    <w:rsid w:val="004E2D1D"/>
    <w:rsid w:val="004E383B"/>
    <w:rsid w:val="004F1574"/>
    <w:rsid w:val="005071A4"/>
    <w:rsid w:val="00531936"/>
    <w:rsid w:val="005373D7"/>
    <w:rsid w:val="005501CD"/>
    <w:rsid w:val="005601B1"/>
    <w:rsid w:val="005A6FF0"/>
    <w:rsid w:val="005A7DE7"/>
    <w:rsid w:val="005B0714"/>
    <w:rsid w:val="005C3446"/>
    <w:rsid w:val="005C67F2"/>
    <w:rsid w:val="005F290F"/>
    <w:rsid w:val="00617888"/>
    <w:rsid w:val="00626670"/>
    <w:rsid w:val="00640AB9"/>
    <w:rsid w:val="006548F2"/>
    <w:rsid w:val="0066207A"/>
    <w:rsid w:val="00674142"/>
    <w:rsid w:val="00676D9A"/>
    <w:rsid w:val="00681BE9"/>
    <w:rsid w:val="006D2648"/>
    <w:rsid w:val="006E2EFB"/>
    <w:rsid w:val="007116E1"/>
    <w:rsid w:val="007256FF"/>
    <w:rsid w:val="00726264"/>
    <w:rsid w:val="007423A3"/>
    <w:rsid w:val="007650C6"/>
    <w:rsid w:val="0079586C"/>
    <w:rsid w:val="007A3678"/>
    <w:rsid w:val="007B1BD4"/>
    <w:rsid w:val="007C1888"/>
    <w:rsid w:val="007D2921"/>
    <w:rsid w:val="007D574E"/>
    <w:rsid w:val="007E6A93"/>
    <w:rsid w:val="00815306"/>
    <w:rsid w:val="00816EED"/>
    <w:rsid w:val="0082110F"/>
    <w:rsid w:val="008250EB"/>
    <w:rsid w:val="00825F7A"/>
    <w:rsid w:val="0084171A"/>
    <w:rsid w:val="008552D6"/>
    <w:rsid w:val="008846AF"/>
    <w:rsid w:val="008854FC"/>
    <w:rsid w:val="00890F05"/>
    <w:rsid w:val="008A3486"/>
    <w:rsid w:val="008B1D04"/>
    <w:rsid w:val="008B5D64"/>
    <w:rsid w:val="008D26A0"/>
    <w:rsid w:val="009171CD"/>
    <w:rsid w:val="009453AA"/>
    <w:rsid w:val="0097156A"/>
    <w:rsid w:val="00992F20"/>
    <w:rsid w:val="009A32AA"/>
    <w:rsid w:val="009B1067"/>
    <w:rsid w:val="009F1F20"/>
    <w:rsid w:val="009F277F"/>
    <w:rsid w:val="009F51EA"/>
    <w:rsid w:val="00A02BDE"/>
    <w:rsid w:val="00A02FED"/>
    <w:rsid w:val="00A31377"/>
    <w:rsid w:val="00A56A02"/>
    <w:rsid w:val="00A70D61"/>
    <w:rsid w:val="00A75347"/>
    <w:rsid w:val="00A838B1"/>
    <w:rsid w:val="00A85C2C"/>
    <w:rsid w:val="00AA66F8"/>
    <w:rsid w:val="00AC4B12"/>
    <w:rsid w:val="00AE1904"/>
    <w:rsid w:val="00AE2398"/>
    <w:rsid w:val="00B008B1"/>
    <w:rsid w:val="00B03567"/>
    <w:rsid w:val="00B07183"/>
    <w:rsid w:val="00B1608E"/>
    <w:rsid w:val="00B1704A"/>
    <w:rsid w:val="00B22676"/>
    <w:rsid w:val="00B43FCF"/>
    <w:rsid w:val="00B449A3"/>
    <w:rsid w:val="00B478D2"/>
    <w:rsid w:val="00B56B59"/>
    <w:rsid w:val="00B63390"/>
    <w:rsid w:val="00B76E8A"/>
    <w:rsid w:val="00B80FBE"/>
    <w:rsid w:val="00B91404"/>
    <w:rsid w:val="00B91BF8"/>
    <w:rsid w:val="00BB1C37"/>
    <w:rsid w:val="00BD1B6F"/>
    <w:rsid w:val="00BD6F2C"/>
    <w:rsid w:val="00BF1CAE"/>
    <w:rsid w:val="00C07E26"/>
    <w:rsid w:val="00C07E9B"/>
    <w:rsid w:val="00C26F0C"/>
    <w:rsid w:val="00C50CBF"/>
    <w:rsid w:val="00C759F7"/>
    <w:rsid w:val="00C777ED"/>
    <w:rsid w:val="00C81578"/>
    <w:rsid w:val="00C92DC2"/>
    <w:rsid w:val="00C935CC"/>
    <w:rsid w:val="00CA0210"/>
    <w:rsid w:val="00CC68EB"/>
    <w:rsid w:val="00CD7EE3"/>
    <w:rsid w:val="00CE7132"/>
    <w:rsid w:val="00D1564E"/>
    <w:rsid w:val="00D21C0E"/>
    <w:rsid w:val="00D21C1B"/>
    <w:rsid w:val="00D232E3"/>
    <w:rsid w:val="00D31983"/>
    <w:rsid w:val="00D762E3"/>
    <w:rsid w:val="00D92F75"/>
    <w:rsid w:val="00D951ED"/>
    <w:rsid w:val="00DA7B57"/>
    <w:rsid w:val="00DC6E6F"/>
    <w:rsid w:val="00DD18CC"/>
    <w:rsid w:val="00DD34F1"/>
    <w:rsid w:val="00DF304F"/>
    <w:rsid w:val="00E10BB0"/>
    <w:rsid w:val="00E36827"/>
    <w:rsid w:val="00E84631"/>
    <w:rsid w:val="00EA54F4"/>
    <w:rsid w:val="00EB178F"/>
    <w:rsid w:val="00EC7DAC"/>
    <w:rsid w:val="00EF3CC9"/>
    <w:rsid w:val="00F11FAD"/>
    <w:rsid w:val="00F123C3"/>
    <w:rsid w:val="00F24C42"/>
    <w:rsid w:val="00F26765"/>
    <w:rsid w:val="00F323CC"/>
    <w:rsid w:val="00F34CB7"/>
    <w:rsid w:val="00F47EA9"/>
    <w:rsid w:val="00F626CF"/>
    <w:rsid w:val="00F77005"/>
    <w:rsid w:val="00F9774C"/>
    <w:rsid w:val="00FA4C64"/>
    <w:rsid w:val="00FB2AAA"/>
    <w:rsid w:val="00FB2D6E"/>
    <w:rsid w:val="00FB5497"/>
    <w:rsid w:val="00FC0102"/>
    <w:rsid w:val="00FC50F9"/>
    <w:rsid w:val="00FD06C0"/>
    <w:rsid w:val="00FE1476"/>
    <w:rsid w:val="00FF19B7"/>
    <w:rsid w:val="03936D8B"/>
    <w:rsid w:val="03E12F16"/>
    <w:rsid w:val="05738849"/>
    <w:rsid w:val="0B195796"/>
    <w:rsid w:val="0D24F070"/>
    <w:rsid w:val="0DFC42F9"/>
    <w:rsid w:val="0FA276CC"/>
    <w:rsid w:val="10E05907"/>
    <w:rsid w:val="1243ACDE"/>
    <w:rsid w:val="1AD21269"/>
    <w:rsid w:val="1D3A753F"/>
    <w:rsid w:val="1FE6B9A8"/>
    <w:rsid w:val="213AC937"/>
    <w:rsid w:val="23626B4F"/>
    <w:rsid w:val="24698084"/>
    <w:rsid w:val="24A7D740"/>
    <w:rsid w:val="268237A4"/>
    <w:rsid w:val="2C563759"/>
    <w:rsid w:val="2E0B7E00"/>
    <w:rsid w:val="3253EFB1"/>
    <w:rsid w:val="3270F66F"/>
    <w:rsid w:val="33EFC012"/>
    <w:rsid w:val="37EAA1A1"/>
    <w:rsid w:val="4094470F"/>
    <w:rsid w:val="42947540"/>
    <w:rsid w:val="453AF996"/>
    <w:rsid w:val="481B594F"/>
    <w:rsid w:val="556062E5"/>
    <w:rsid w:val="5A8B9CF3"/>
    <w:rsid w:val="5BD90A11"/>
    <w:rsid w:val="5D47428A"/>
    <w:rsid w:val="5E8935B5"/>
    <w:rsid w:val="5E9CFE46"/>
    <w:rsid w:val="6006E232"/>
    <w:rsid w:val="618377CF"/>
    <w:rsid w:val="68D2C60B"/>
    <w:rsid w:val="71D334B9"/>
    <w:rsid w:val="727749CB"/>
    <w:rsid w:val="76DFE731"/>
    <w:rsid w:val="7820F1EB"/>
    <w:rsid w:val="7BBB2FA9"/>
    <w:rsid w:val="7D24A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8BF9"/>
  <w15:chartTrackingRefBased/>
  <w15:docId w15:val="{4C8A46F7-6F0D-4DA7-B1BD-E9D84628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15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C8157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578"/>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81578"/>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C815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1578"/>
    <w:rPr>
      <w:b/>
      <w:bCs/>
    </w:rPr>
  </w:style>
  <w:style w:type="character" w:styleId="CommentReference">
    <w:name w:val="annotation reference"/>
    <w:basedOn w:val="DefaultParagraphFont"/>
    <w:uiPriority w:val="99"/>
    <w:semiHidden/>
    <w:unhideWhenUsed/>
    <w:rsid w:val="00C81578"/>
    <w:rPr>
      <w:sz w:val="16"/>
      <w:szCs w:val="16"/>
    </w:rPr>
  </w:style>
  <w:style w:type="paragraph" w:styleId="CommentText">
    <w:name w:val="annotation text"/>
    <w:basedOn w:val="Normal"/>
    <w:link w:val="CommentTextChar"/>
    <w:uiPriority w:val="99"/>
    <w:semiHidden/>
    <w:unhideWhenUsed/>
    <w:rsid w:val="00C81578"/>
    <w:pPr>
      <w:spacing w:line="240" w:lineRule="auto"/>
    </w:pPr>
    <w:rPr>
      <w:sz w:val="20"/>
      <w:szCs w:val="20"/>
    </w:rPr>
  </w:style>
  <w:style w:type="character" w:customStyle="1" w:styleId="CommentTextChar">
    <w:name w:val="Comment Text Char"/>
    <w:basedOn w:val="DefaultParagraphFont"/>
    <w:link w:val="CommentText"/>
    <w:uiPriority w:val="99"/>
    <w:semiHidden/>
    <w:rsid w:val="00C81578"/>
    <w:rPr>
      <w:sz w:val="20"/>
      <w:szCs w:val="20"/>
    </w:rPr>
  </w:style>
  <w:style w:type="paragraph" w:styleId="CommentSubject">
    <w:name w:val="annotation subject"/>
    <w:basedOn w:val="CommentText"/>
    <w:next w:val="CommentText"/>
    <w:link w:val="CommentSubjectChar"/>
    <w:uiPriority w:val="99"/>
    <w:semiHidden/>
    <w:unhideWhenUsed/>
    <w:rsid w:val="00C81578"/>
    <w:rPr>
      <w:b/>
      <w:bCs/>
    </w:rPr>
  </w:style>
  <w:style w:type="character" w:customStyle="1" w:styleId="CommentSubjectChar">
    <w:name w:val="Comment Subject Char"/>
    <w:basedOn w:val="CommentTextChar"/>
    <w:link w:val="CommentSubject"/>
    <w:uiPriority w:val="99"/>
    <w:semiHidden/>
    <w:rsid w:val="00C81578"/>
    <w:rPr>
      <w:b/>
      <w:bCs/>
      <w:sz w:val="20"/>
      <w:szCs w:val="20"/>
    </w:rPr>
  </w:style>
  <w:style w:type="paragraph" w:styleId="BalloonText">
    <w:name w:val="Balloon Text"/>
    <w:basedOn w:val="Normal"/>
    <w:link w:val="BalloonTextChar"/>
    <w:uiPriority w:val="99"/>
    <w:semiHidden/>
    <w:unhideWhenUsed/>
    <w:rsid w:val="00C81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578"/>
    <w:rPr>
      <w:rFonts w:ascii="Segoe UI" w:hAnsi="Segoe UI" w:cs="Segoe UI"/>
      <w:sz w:val="18"/>
      <w:szCs w:val="18"/>
    </w:rPr>
  </w:style>
  <w:style w:type="paragraph" w:styleId="Header">
    <w:name w:val="header"/>
    <w:basedOn w:val="Normal"/>
    <w:link w:val="HeaderChar"/>
    <w:uiPriority w:val="99"/>
    <w:unhideWhenUsed/>
    <w:rsid w:val="00FF1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9B7"/>
  </w:style>
  <w:style w:type="paragraph" w:styleId="Footer">
    <w:name w:val="footer"/>
    <w:basedOn w:val="Normal"/>
    <w:link w:val="FooterChar"/>
    <w:uiPriority w:val="99"/>
    <w:unhideWhenUsed/>
    <w:rsid w:val="00FF1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9B7"/>
  </w:style>
  <w:style w:type="table" w:styleId="TableGrid">
    <w:name w:val="Table Grid"/>
    <w:basedOn w:val="TableNormal"/>
    <w:uiPriority w:val="39"/>
    <w:rsid w:val="00FF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1CD"/>
    <w:pPr>
      <w:ind w:left="720"/>
      <w:contextualSpacing/>
    </w:pPr>
  </w:style>
  <w:style w:type="table" w:customStyle="1" w:styleId="TableGrid1">
    <w:name w:val="Table Grid1"/>
    <w:basedOn w:val="TableNormal"/>
    <w:next w:val="TableGrid"/>
    <w:uiPriority w:val="39"/>
    <w:rsid w:val="0008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3AE"/>
    <w:rPr>
      <w:color w:val="0563C1" w:themeColor="hyperlink"/>
      <w:u w:val="single"/>
    </w:rPr>
  </w:style>
  <w:style w:type="character" w:styleId="UnresolvedMention">
    <w:name w:val="Unresolved Mention"/>
    <w:basedOn w:val="DefaultParagraphFont"/>
    <w:uiPriority w:val="99"/>
    <w:semiHidden/>
    <w:unhideWhenUsed/>
    <w:rsid w:val="00015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90741">
      <w:bodyDiv w:val="1"/>
      <w:marLeft w:val="0"/>
      <w:marRight w:val="0"/>
      <w:marTop w:val="0"/>
      <w:marBottom w:val="0"/>
      <w:divBdr>
        <w:top w:val="none" w:sz="0" w:space="0" w:color="auto"/>
        <w:left w:val="none" w:sz="0" w:space="0" w:color="auto"/>
        <w:bottom w:val="none" w:sz="0" w:space="0" w:color="auto"/>
        <w:right w:val="none" w:sz="0" w:space="0" w:color="auto"/>
      </w:divBdr>
    </w:div>
    <w:div w:id="747263196">
      <w:bodyDiv w:val="1"/>
      <w:marLeft w:val="0"/>
      <w:marRight w:val="0"/>
      <w:marTop w:val="0"/>
      <w:marBottom w:val="0"/>
      <w:divBdr>
        <w:top w:val="none" w:sz="0" w:space="0" w:color="auto"/>
        <w:left w:val="none" w:sz="0" w:space="0" w:color="auto"/>
        <w:bottom w:val="none" w:sz="0" w:space="0" w:color="auto"/>
        <w:right w:val="none" w:sz="0" w:space="0" w:color="auto"/>
      </w:divBdr>
    </w:div>
    <w:div w:id="1741295025">
      <w:bodyDiv w:val="1"/>
      <w:marLeft w:val="0"/>
      <w:marRight w:val="0"/>
      <w:marTop w:val="0"/>
      <w:marBottom w:val="0"/>
      <w:divBdr>
        <w:top w:val="none" w:sz="0" w:space="0" w:color="auto"/>
        <w:left w:val="none" w:sz="0" w:space="0" w:color="auto"/>
        <w:bottom w:val="none" w:sz="0" w:space="0" w:color="auto"/>
        <w:right w:val="none" w:sz="0" w:space="0" w:color="auto"/>
      </w:divBdr>
    </w:div>
    <w:div w:id="18459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7" ma:contentTypeDescription="Create a new document." ma:contentTypeScope="" ma:versionID="ef118fe8959c68694aa49e21d938217e">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1e9054c6412fe0dbec0de42926ac23cc"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09666-76B7-4876-9CEF-ECF5B7BCD376}">
  <ds:schemaRefs>
    <ds:schemaRef ds:uri="http://schemas.microsoft.com/office/2006/metadata/properties"/>
    <ds:schemaRef ds:uri="http://schemas.microsoft.com/office/infopath/2007/PartnerControls"/>
    <ds:schemaRef ds:uri="4c65f311-95f9-40f3-ade0-3e16c5a31f2c"/>
    <ds:schemaRef ds:uri="faeb3606-0db3-48d3-8109-7ceba36f790d"/>
  </ds:schemaRefs>
</ds:datastoreItem>
</file>

<file path=customXml/itemProps2.xml><?xml version="1.0" encoding="utf-8"?>
<ds:datastoreItem xmlns:ds="http://schemas.openxmlformats.org/officeDocument/2006/customXml" ds:itemID="{E76341F0-0D03-4032-9D3B-B048BF414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AC224-2A8D-49BD-A143-A52BD871D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Page</dc:creator>
  <cp:keywords/>
  <dc:description/>
  <cp:lastModifiedBy>Cerys Abbott</cp:lastModifiedBy>
  <cp:revision>6</cp:revision>
  <cp:lastPrinted>2019-04-24T15:53:00Z</cp:lastPrinted>
  <dcterms:created xsi:type="dcterms:W3CDTF">2024-09-13T09:43:00Z</dcterms:created>
  <dcterms:modified xsi:type="dcterms:W3CDTF">2024-09-13T09:58:00Z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0x01010081C7788A00BC7D41A397B688D9A3E4C5</vt:lpwstr>
  </property>
  <property fmtid="{D5CDD505-2E9C-101B-9397-08002B2CF9AE}" pid="3" name="MediaServiceImageTags">
    <vt:lpwstr/>
  </property>
  <property fmtid="{D5CDD505-2E9C-101B-9397-08002B2CF9AE}" pid="4" name="MSIP_Label_f6da13f1-3034-4070-9ed4-e30db4d42934_Enabled">
    <vt:lpwstr>true</vt:lpwstr>
  </property>
  <property fmtid="{D5CDD505-2E9C-101B-9397-08002B2CF9AE}" pid="5" name="MSIP_Label_f6da13f1-3034-4070-9ed4-e30db4d42934_SetDate">
    <vt:lpwstr>2024-09-12T10:16:52Z</vt:lpwstr>
  </property>
  <property fmtid="{D5CDD505-2E9C-101B-9397-08002B2CF9AE}" pid="6" name="MSIP_Label_f6da13f1-3034-4070-9ed4-e30db4d42934_Method">
    <vt:lpwstr>Privileged</vt:lpwstr>
  </property>
  <property fmtid="{D5CDD505-2E9C-101B-9397-08002B2CF9AE}" pid="7" name="MSIP_Label_f6da13f1-3034-4070-9ed4-e30db4d42934_Name">
    <vt:lpwstr>Public</vt:lpwstr>
  </property>
  <property fmtid="{D5CDD505-2E9C-101B-9397-08002B2CF9AE}" pid="8" name="MSIP_Label_f6da13f1-3034-4070-9ed4-e30db4d42934_SiteId">
    <vt:lpwstr>fb3623fd-688b-41e6-af43-5b6af6eecedc</vt:lpwstr>
  </property>
  <property fmtid="{D5CDD505-2E9C-101B-9397-08002B2CF9AE}" pid="9" name="MSIP_Label_f6da13f1-3034-4070-9ed4-e30db4d42934_ActionId">
    <vt:lpwstr>ec23a8a9-8e61-4e51-9f03-c4f41d2c7284</vt:lpwstr>
  </property>
  <property fmtid="{D5CDD505-2E9C-101B-9397-08002B2CF9AE}" pid="10" name="MSIP_Label_f6da13f1-3034-4070-9ed4-e30db4d42934_ContentBits">
    <vt:lpwstr>0</vt:lpwstr>
  </property>
</Properties>
</file>